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6C23B4" w:rsidP="00546709" w:rsidRDefault="006C23B4" w14:paraId="7EA74630" w14:textId="77777777">
      <w:pPr>
        <w:widowControl w:val="0"/>
        <w:autoSpaceDE w:val="0"/>
        <w:autoSpaceDN w:val="0"/>
        <w:jc w:val="center"/>
      </w:pPr>
    </w:p>
    <w:p w:rsidRPr="00546709" w:rsidR="000723BA" w:rsidP="00546709" w:rsidRDefault="000723BA" w14:paraId="3D799865" w14:textId="2EAEB01E">
      <w:pPr>
        <w:widowControl w:val="0"/>
        <w:autoSpaceDE w:val="0"/>
        <w:autoSpaceDN w:val="0"/>
        <w:jc w:val="center"/>
        <w:rPr>
          <w:rFonts w:ascii="Georgia" w:hAnsi="Georgia" w:eastAsia="Georgia" w:cs="Georgia"/>
          <w:b/>
          <w:bCs/>
        </w:rPr>
      </w:pPr>
      <w:r w:rsidRPr="00546709">
        <w:rPr>
          <w:rFonts w:ascii="Georgia" w:hAnsi="Georgia" w:eastAsia="Georgia" w:cs="Georgia"/>
          <w:b/>
          <w:bCs/>
          <w:noProof/>
        </w:rPr>
        <mc:AlternateContent>
          <mc:Choice Requires="wpg">
            <w:drawing>
              <wp:anchor distT="0" distB="0" distL="0" distR="0" simplePos="0" relativeHeight="251659264" behindDoc="1" locked="0" layoutInCell="1" allowOverlap="1" wp14:anchorId="128FD2FF" wp14:editId="479C159C">
                <wp:simplePos x="0" y="0"/>
                <wp:positionH relativeFrom="margin">
                  <wp:align>center</wp:align>
                </wp:positionH>
                <wp:positionV relativeFrom="margin">
                  <wp:align>top</wp:align>
                </wp:positionV>
                <wp:extent cx="6289040" cy="1020445"/>
                <wp:effectExtent l="0" t="0" r="16510" b="8255"/>
                <wp:wrapNone/>
                <wp:docPr id="460297937" name="Group 6"/>
                <wp:cNvGraphicFramePr/>
                <a:graphic xmlns:a="http://schemas.openxmlformats.org/drawingml/2006/main">
                  <a:graphicData uri="http://schemas.microsoft.com/office/word/2010/wordprocessingGroup">
                    <wpg:wgp>
                      <wpg:cNvGrpSpPr/>
                      <wpg:grpSpPr>
                        <a:xfrm>
                          <a:off x="0" y="0"/>
                          <a:ext cx="6289040" cy="1020445"/>
                          <a:chOff x="0" y="0"/>
                          <a:chExt cx="6289038" cy="1020439"/>
                        </a:xfrm>
                      </wpg:grpSpPr>
                      <wps:wsp>
                        <wps:cNvPr id="1072302849" name="Graphic 7"/>
                        <wps:cNvSpPr/>
                        <wps:spPr>
                          <a:xfrm>
                            <a:off x="436878" y="360673"/>
                            <a:ext cx="5852160" cy="1270"/>
                          </a:xfrm>
                          <a:custGeom>
                            <a:avLst/>
                            <a:gdLst/>
                            <a:ahLst/>
                            <a:cxnLst/>
                            <a:rect l="l" t="t" r="r" b="b"/>
                            <a:pathLst>
                              <a:path w="5852160">
                                <a:moveTo>
                                  <a:pt x="0" y="0"/>
                                </a:moveTo>
                                <a:lnTo>
                                  <a:pt x="5852160" y="0"/>
                                </a:lnTo>
                              </a:path>
                            </a:pathLst>
                          </a:custGeom>
                          <a:ln w="12700">
                            <a:solidFill>
                              <a:srgbClr val="D63E08"/>
                            </a:solidFill>
                            <a:prstDash val="solid"/>
                          </a:ln>
                        </wps:spPr>
                        <wps:bodyPr wrap="square" lIns="0" tIns="0" rIns="0" bIns="0" rtlCol="0">
                          <a:prstTxWarp prst="textNoShape">
                            <a:avLst/>
                          </a:prstTxWarp>
                          <a:noAutofit/>
                        </wps:bodyPr>
                      </wps:wsp>
                      <pic:pic xmlns:pic="http://schemas.openxmlformats.org/drawingml/2006/picture">
                        <pic:nvPicPr>
                          <pic:cNvPr id="852243405" name="Image 8"/>
                          <pic:cNvPicPr/>
                        </pic:nvPicPr>
                        <pic:blipFill>
                          <a:blip r:embed="rId7" cstate="print"/>
                          <a:stretch>
                            <a:fillRect/>
                          </a:stretch>
                        </pic:blipFill>
                        <pic:spPr>
                          <a:xfrm>
                            <a:off x="0" y="0"/>
                            <a:ext cx="977478" cy="1020439"/>
                          </a:xfrm>
                          <a:prstGeom prst="rect">
                            <a:avLst/>
                          </a:prstGeom>
                        </pic:spPr>
                      </pic:pic>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w:pict w14:anchorId="1CDA47CC">
              <v:group id="Group 6" style="position:absolute;margin-left:0;margin-top:0;width:495.2pt;height:80.35pt;z-index:-251657216;mso-wrap-distance-left:0;mso-wrap-distance-right:0;mso-position-horizontal:center;mso-position-horizontal-relative:margin;mso-position-vertical:top;mso-position-vertical-relative:margin" coordsize="62890,10204" o:spid="_x0000_s1026" w14:anchorId="72E2479D"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CvNaUgMAALsHAAAOAAAAZHJzL2Uyb0RvYy54bWykVd9P2zAQfp+0/8HK&#10;OyRNS39EtGiigJAmhgbTnl3Haaw5tme7Tfnvd+fELRTQJvbQ9Gyf7e++++58frFrJNly64RW82Rw&#10;miWEK6ZLodbz5Mfj9ck0Ic5TVVKpFZ8nT9wlF4vPn85bU/Bc11qW3BI4RLmiNfOk9t4UaepYzRvq&#10;TrXhChYrbRvqYWjXaWlpC6c3Ms2zbJy22pbGasadg9llt5gswvlVxZn/VlWOeyLnCWDz4WvDd4Xf&#10;dHFOi7Wlphash0E/gKKhQsGl+6OW1FOyseLVUY1gVjtd+VOmm1RXlWA8xADRDLKjaG6s3pgQy7po&#10;12ZPE1B7xNOHj2V32xtrHsy9BSZaswYuwghj2VW2wX9ASXaBsqc9ZXznCYPJcT6dZSNglsHaIMuz&#10;0eisI5XVwPyrfay+er5zCPLY7xzOcGcaL05fwGkNCMQdOHD/x8FDTQ0P1LoCOLi3RJQYwCQfZvl0&#10;NEuIog3o9aaXxgShIQZw3rPlCgfEvUHVaDieTiA04GQ4zsaTYUdJJO1sepYPxpG0fBJkuI+bFmzj&#10;/A3XgXy6/ep8p9IyWrSOFtupaFrQOqpcBpX7hIDKbUJA5avudkM97kO4aJJ2nkQgONfoLX/UYdUf&#10;pQ2gHValeu4VT8BQYxidB2zCa0JC91fD5PPgpEIUA2AgC9XjtBTltZASYTi7Xl1KS7YUolqOh1fZ&#10;tNfHCzdjnV9SV3d+Yal3kwoux5x1WUJrpcsnyHULWZ0n7veGWp4QeatATdgdomGjsYqG9fJShx4S&#10;GII7H3c/qTUEr58nHlJ7p6OoaBGzhiTsfXGn0l82XlcCUxqwdYj6AQh8cW4EK+DXVztYr5T+964I&#10;u/wGY+s6a/NPZzTU/tqYE2hMkC+xElL4p9BkITcISm3vBUO94+BQNCDmfDQcZWexZm4buuYkJCt6&#10;4j6M+NUxKylMTDjaPWDQ7lGHeyPmrnsuNds0XPnuObBcAnatXC2MgxooeLPiUNn2thxAq4GnyENV&#10;GyuU76rCecs9A5nSogLhfYcqQqAgv7gQQB9wYgjvlD1IKJYBLWKxzyaTEfaC99pcpxAs915LWMih&#10;Go5E1HWEgKa7P5gAJ4gnvBABeP+a4RP0fBy8Dm/u4g8AAAD//wMAUEsDBAoAAAAAAAAAIQDAdoNr&#10;rjMAAK4zAAAUAAAAZHJzL21lZGlhL2ltYWdlMS5wbmeJUE5HDQoaCgAAAA1JSERSAAABFQAAASQI&#10;BgAAAAHIpeoAAAAGYktHRAD/AP8A/6C9p5MAAAAJcEhZcwAADsQAAA7EAZUrDhsAACAASURBVHic&#10;7Z17nBTFveh/1TOzLAuCPEUUBJndFRR8oIGIsOyDq1ETkxP1GJJ4NWpy1GvIPVETvT6uJho1xhtv&#10;FKPeI9ebh1HjuRqNUbMPNeZIJJGAKO7ugLgEROQpy7LLTFedP6CHnp6q6qp+zuz8vp9PfT673VW/&#10;36+rf/WbqurqagCkIqGU1jJ9psRtN1L6kLgNQKKBUnoKIeRvQcokhKD/IEilIet2ZDIZNnv2bAYA&#10;0nTMMcewtWvXCuWYpmnGd4UIgkQCr/FfdNFFrgFENa1bt44bYKK+TgRBQsbZyHfu3BlYIBElTs+l&#10;N7orRhAkFBhjxN6we3t7lQLC2LFj2Z49e2SjJDZhwgRPwYUxVh11PSAIEgCmab7gGIIIk2xuRJWn&#10;nnpKK7jEUScIgnjENE1qNd7NmzdzG/mcOXN8BxIRhBCuzmeffdaZ1YirjhAEUcQ0TdNqsUcddVRR&#10;wyaEOBu2kE8++YSdcsopLJ1Os0mTJrFTTjmFrVixQrm8Uzdwei2maebiqisEQVywN9ZEIqEyvyFl&#10;2bJlXudNXINLZ2dnQR5K6byo6wtBEAn2BsobfgRFX1+fMLicdtppwnLV1dWeApIbMVQ1ggx+HI0s&#10;tIDCo6qqqkjfNddcIwsCRWnevHm+bKCUDouj3hF1cJl1GXGwoQIAAG+FPIvox3zIkCGwf//+gmOm&#10;aYJhFM/FGoYhtWvePLWR0BtvvFHwP74igCA+cesBxIGOHby8uqm1tdUpE0EQL8gap2EY4UQMRWbO&#10;nFlk06pVq7h59+zZE0hwsWOa5r9FdiMQZDBgb0DgaFzJZFKp4TvLzZ8/32MI4UMp1e49dXd3sxNP&#10;PDGQwHLwGhEEcUMWGA4//HCthn/99deHPmwKU/aQIUOK5I8cObIgD6V0TOQ3CUHKBVljHTt2rK8G&#10;6uxZBDmEuvnmm0Ob58nlcirDIdyGIWZwBr0EYUz8lOekk06ClStXBqbLLp8FOIoghLjKu/LKKwv+&#10;f+ihh5RlO1m2bBlccskl9jzo2wgCIO+hHHvssYH/+jv1RInz+nS47777VHotGyK/gQhSSsga3MUX&#10;X+y/FUuAGAKLis5t27ZJ8zjrCQCY7ZUoKw+CVB6yhrJkyZIAmrA7EHFgUdGlYlNNTU1RnR1//PF2&#10;GQhSWYgaEQCwhx9+2GfT1QMiDioqeVRsck7iWlBKL4zlplYwOJkVMwcbDgAUT0C+8sorsGjRokjt&#10;CWviNmycdWfZjhO20ZOM24BKRhZQOjs7oa6uLg6buE9XygmrWimlb8VsSkVS3t5TxsgCSnd3N6TT&#10;6chtsoiqt6Ly2FlVjh3spcQLbvEXA7KAksvlYg0oUXPzzTcHKs/WS9kTqGBEGYzkESMLKHv27IHh&#10;w4dHbpOT3t5eOOywwwAg/J6KXx2JRAIopfn/sZcSP1jxESILKKL9SOIiiAavqmPv3r1QU1PjSwZA&#10;oa0YVOKjdLx4kCMLKIyxkgoodvbu3Rua7E2bNgEAwLBh3jZzmzx5Mvc4BpR4wcqPALeAUopYdm7d&#10;uhXGjRsXuh4AgGQyCdls1lNZ7KWUDvhIOWRkAUV0TCIrGKNcsM9ReB2WqGJ/hJ3L5Xw/zsaAEj+l&#10;2eceJLgFlFLFvj7G69BEB7/Bcvny5QFZggRB+Xh6mRFGQImqpxL1qlq/9YNPfEoLHP6EQJBzKJXW&#10;TlTqx14n119/fZjmIEi8MMYKtlCDALZX9Fvej765c+eGru+EE07QukbTNLn5rXtAKb3VpfzaKH2i&#10;Eqmsn8EQYYxVAcCA9X9QT3niHIpEre/KK6+EpUuXSvM7d707+eST/erHNoCUHpTSEdYvIW8fVRVE&#10;eXXl+MFpNy95ldnf36+kc82aNX4vQ/hd6KamJkYpFRWbEoWvIIgrlNJpllfyvj2swqWXXhp7UDEM&#10;QymoeLHDKnfLLbdIz1tp586dWvK/+c1vKttuT7/73e94tiBIfFBKZ1nOuHv3bs+NT1bGizxdduzY&#10;od0gdbHKVVdXS8/ryNe1WZQuuuiiArmU0jPD8BcEkUIpPctywn379gUSUMaMGSM9HyfTp08PLLCI&#10;yqrKHz9+vGugWLZsGdu1axdj7MD9+fDDD7UCpWma+0J1IASxQym9ynK+7u5uz42tp6dHq6HFTUtL&#10;S+yBxXneSrpDpkcffZQr56qr8reWmaaZC9+bkIqHUjracrrt27f7amQq5bzKDovjjjvO1zXfcsst&#10;ngOL83gQdfLmm2+6yo3ArQYV+DhNE8vJ3n77bZg9e7bznLIc+5PMjRs3wtFHH+2ab+LEiVq2hsXm&#10;zZuLjunY5izPK8vTYeeRRx6BK664QlmnG84ny8OHD4c9ew7s88QYW2wYxhOBKUMQC5VfUxWcnx2V&#10;4dSDKbwem1PPl7/8Zfs5RBHsqShid6wgl967lcW1WYXI6mvLli1w5JFH+pIhu7e4UE4NfPdHAcZY&#10;wvrbb0CZNWuWctlEIq8Wampqir49XGnce++93OMbNmyAqVOnKsuR7WrHHF8TsG/ObZrmW4lE4jM6&#10;NlciGFTUyAEAvPDCC74FvfPOOwCg9jFy+74mYe7AVs746TyIdvN3BhbDMIBSCoZhnOZZWQWB3TkX&#10;GGPfB4AfAUQ77PGSv9IIc0uJgYEBqK6u5ubBYZAc3KTJHW5A0eWll17K/60SIBYuXOhL32AnyHbN&#10;kzVkyJDQ9A12sKYkUEqbCSGtAMVO9eqrr0JDQ4OyLN3d6e36+vv7i5y8ktm+fTuMHTs2cLm8e4P7&#10;4CKBYj1OnDVrlq/HmlaZiRMnenq8KTvnN+naMpjTypUri66dEMKtL2UnQhA7skalysDAgHaZl19+&#10;OZKgokJQusoludWBhWma/6boRghyALeGpYpufqe+hx9+WHreT3JjwYIFsTfyqFNDQ4O0vocNG2Y/&#10;jnDAcaEAy2lEQ2cVnxo2bBj09fVBX18fDB06VFm321OfIIbzKvZX6rSBW51b53FehQ8+/eHAGEu5&#10;5fnpT3/qKqevrw9SqZRWQLGvTQkLlc2iK7m9vPfee0r5TNPsC9kUZLBgdW9XrFhR0PV1vi7vxvvv&#10;v++aR9bVrqmpKTr/5JNPhj7s8St/MCQnzp3xbHWFIO7wGtfdd99ddCwM3OSfd955oQaU0aNHx96g&#10;SyGp3hs1j0IqHhcnCi2wXHLJJa6yx44dG1pQ4W3aXUqJt/tcWOn0008vqh9ePVJKG5WcCqlcTNO8&#10;W+ZEzoYXJHa5M2fOdM2jm3T0l2KK2kZZ/VxzzTX24wgixnKU008/Xehg4OJ8XnDKHD58eKANf8mS&#10;JVr6SzFFbauT5cuXi+xBEDE8x+3r63NthH5wypLJFOV1SzJ0Ps8RV7rssst810EQdcY77+5VlQVu&#10;faCA85FwR0dHUR5CCKxfv15rX49sNgtVVVW+7XND5vcrVqxQeozNHNsBRIHIbvvxbdu2wbhx40LR&#10;L9oaAZFTuYsRBFi/PLIFaG6NS8URVRooT46Xhi2zR1VeHEHF0ivCMIzQG73s3u/atQtGjhwJlFKa&#10;sO+oVeHg4jcb1icZ9u3z98kXQohrioogAoqFfX+RqCCEwJw5c7jHdQNKEAFo9OjR+b8PP/xwAAAw&#10;DAPbEcLHGiMPGzZMOrYGjXG5n+R3TqWlpUU4j+LFlo0bN/q+nv7+/sjrwS7Hr277C6L28wKXQiod&#10;nsPyPlIFHhzaS/LbmETccMMNWnL+8pe/BHLtfgKaVa6rq8uTnFQqxRhjbM+ePVrlnn32Wek9wKCC&#10;SJE5jUVnZ6evBr1y5cpIgooMVRk8WbplrWQYhicZ9fX13DK6coK6fmd52zEEKUbmNF4c0m+jDrqs&#10;lwbllKVTbsuWLUI7LO6//37PgcprHehej6yMBaX0MDUvG/zg0x8bBx3G15Mfjkzu8TCf/vjR6SYv&#10;yKdPUUxYi77+yBgD1flVmQ9Y5yilTyQSicU+TB004Kz1QSilC8KQ+8wzz3CPp1Kuuyt44swzz+Qe&#10;r6+vD0T+b37zG+0yvOAR1ROwSZMmcY/7eWBj3y/4u9/9riXvK54FIoMT0zTfYYyxffv2BTb8EclQ&#10;leXENE1PurLZrOchxK233uq7Dni88cYboQ17VPT7Ke+c6LbJRJBDWI6xZMmSvLOMHj3ad4MCiWOv&#10;W7dOq8z27dul+SmlvhuQit1eZYj+DzvZ9d12222MMcZ+/etfB1YHtmMIcgies3z/+9+PtYEODAwU&#10;5H3mmWdCDwBhyNyxYwdXrl/bVO3XOc5La9euxaCC6CNzlqAa6QUXXKAl89133y3IN2fOnEgDSphy&#10;vdoyceLEyPUuXrwYgwqiTxRBRVfmgw8+qJTvC1/4QpHMnp6e0IIK7ztIYSc7EyZMiFR3dXU1BhVE&#10;H9WgEmVgOf7445X0hmEjALBp06aFVgd+62vEiBGx2sA7J/auygLXqRzEcgqdj6L7eSzqlJ3JZKC2&#10;tlaaj6ePUlp0PMwPlwetw48N1dXVMDAwEIsd+MkOMbhOxQeMMc9vvk6ePLng/3Q67UlOUAHl3HPP&#10;BcYYrFixwlP5MHCr2/7+fl/rTRAkVGTdWlXAZ5eaJ0P1HGOMPf3009o27NixQ6gjyGu1kspaG926&#10;16lvr3bLdNqOIcghdBuVjPPPP9+3s7o1ogULFkgdXVcvT4abDTpp1KhRyuW9IJPX3t7uy3bZfbKf&#10;8+59yKBEt1Gp8Pvf/z7wX2URKnpUdKnmXb16tbLOkSNHcmUsXLgw0LoghHgKnl7qjXcuKF9EBgky&#10;Z7Gfa2pq0nb2TZs2SR3W2uvDKzLZAMCqqqq0Zb3++uu+9QLwVyWL5ASB7P7J8rolFT2BOyVS3qg4&#10;JTgcTfbIVceRg4An93Of+5yWjOrqai2beDrt6cgjj/RyKb7Zu3evcl63a1DxBdsxBDmEzFlUHPDk&#10;k0/WcnyrXDab1Sonoru7Oy+zp6dHq+zUqVM9BTpZfQwdOtTLZcSC7DpUfMF2DAFcp5LHcgrZOpXZ&#10;s2fD22+/7Spr+vTp8N577wVsYbCE+UWAWbNmwapVqzzZFRe69YHrVMTgQ34NTjzxRKV8a9euze+a&#10;71yPEidB7+Z/ww03FB075phjyi6gAKgFUQTRQtattXjuuee0JvecSfR95LBw7g2jmnTmYuzlZsyY&#10;EeLVRIOoTmT5bMcQwOFPHssp3JbpB/Ur39/fX7CDWFDs3r07/z0ar+i0D53XGsoF5z2eMGECfPTR&#10;R8I8DIc/BeDwJyZEAUXlQ2SEEBg1ahS3/MiRI8M0uyJwfgb27LPPjsmS8gSDigP7uyTXXnttJDp3&#10;796tPdexa9eufJlcLheidZWH8+uHDzzwQIzWIGWLNS62byc5YsQI5TG3bmKMsS9+8YuByQMAdtdd&#10;dwViI2OMHXHEEa5zD52dnWzmzJn5cioL3VTYvXs3mzt3biCy7GzatElLrrW3Lw9nfR08hiCHME3z&#10;BZnDyACfjdiZ4tCpa4dumVWrVinl07Vj69atnuy1f9xMlwsuuCAvZ9iwYXYdCODwJw8h5DqvZZmP&#10;LRAsjj32WC05Qei05JQiqnaNHz9eK7+VzzlvosPTTz+d//snP/mJZzlIBcD7VfPCxRdfrNwb+PTT&#10;T73+YBbQ3t6urPPOO+8sKCvKJ2P58uWeellu+XRkhpVX9RrsMiilxYt2EETmNIMZgAOvC6RSqfx1&#10;v/nmm0rl7PU0bdq0/LyOWxkRVVVVBXKffvppJf1Wamho4OY1DKMg386dO12vT0Wv7RiCFCNzmkpA&#10;97q91JNbfvt5Wd7JkyczAGCPPfYYY4yxDz74QJh/165dynJ1rgEwqHDBORUXli5dGrcJFcOmTZvy&#10;f7u101//+tcAAPCNb3wDAACmTp0KAAAjRowoyrt169agTEQQPUzTpIwVb0Ak+6Xy8xSBh2iuwpmc&#10;Hxrzi1O+CvatEtra2rT0qNoRR14Zzg+62eQjSDGU0mE2J1EKKvZ0zz33eHJUmUyV5JXp06dz5els&#10;WxCEHeWE/XpXrlzJGGPMNE3vj5IGIfiugoODjqP0Tksul4NUKlV0/Oijj4aNGzcq6eOtom1paYE/&#10;/vGPwjJjxoyBHTt2FB0X2elk6NCh0N/fLzyvKgdgcL77I0NwvcMIIX2xGFSCYFBxoBNU7KxduxZm&#10;zJjhV7d2Gb/vsFk6vQYHDCr4IqETnKgVYE38AYDSt2WmT58OjDHYv3+/ti7mYyGb17J+dFYq+/bt&#10;i9uEsgCDigNK6fMAAOvXr88f02l8qVQq32AZY7B69Wr46le/CvPnz4f58+fDjTfeWHA+qIZtl7dr&#10;1y64/vrr8zq/9a1vwbp16wLXCQAwc+bM/N9nnHFGYHJLkZqamvzfzc3NMVpS2mC3jYPXIVC5ctJJ&#10;J+V3a5sxYwa8++67WuUrpZ5418kYu9YwDFyrbwODCgdeUOnp6YFJkybFZlOY+A0KlRxUcD6lGBz+&#10;SHjmmWfyf/P2miWEQG9vb+B6//rXv0o3aLIPzQYzvb290nq46aabQtE7YcKEomPjxo0LRRdSIVBK&#10;8xuDgGQdxp49ewJbp7FmzRpPa1Qopb70OuUFIePvf/97oDapJN5nYHWwvxtECJHa1N/fbz+OIGrw&#10;nGnLli1KDUDnWz633Xabr4VvVuro6FDWuXnz5kAX0p133nlcWT/+8Y+15ARRD/b9TbzqdMtnO4Yg&#10;6liO09zcLHU4cHHyr33ta0VlJk6cGEgDEqVjjjmmSGdjY6NrufPPP1+rQerUw8SJE4vKXHjhhaHW&#10;w+GHH87Wr19foHPp0qXcby7L7rGz7mzXjCDqUEqP5zUYLw0qjNTR0cHmzp0bqEw/BH19cdXrvHnz&#10;pNfmOI4gevCc6sEHH4w9qDj5+c9/ri2jrq5O2mD8BBXGCrcbUE28D8nHXbeiOlLzIARxYDnQSy+9&#10;JHW8KVOmxOr0dtatW8fGjBnDLcvbeMkp+wc/+IFygAEAdsEFFxTJeeCBBwry7d69m/u9ZgBgzz//&#10;vKuehoaG2OpXdN6TQyEIAHB7K6IGFnayME1TueHL+NGPfuQ5eLlds1/AEXCirF/RNVqYpvmJD5ca&#10;9ODCHRcOOlbRi3vM8WMVxRooS6ely2mDLjKbVWSPHTsWtm/f7rm8DOc1Rlm/Fq+//jo0NDQUnccF&#10;b3Jw8ZsLlNIdAO6NxG8jKiVGjx6tlG/btm0hWxId9h3yLewB5bnnnovSHGSww+sK8z5iDh673arJ&#10;qccvAMCefPJJYTdfVYa9XCaTCcw23jWHXbeyazt4DEH8YznURx99pOWIQSdZg9PlnHPOcW1AKngt&#10;x6OmpqZILk9P0Onb3/629LrsO+EF4E6DHhz+KGCNoZ3vhJTSOzjW+zBDhw4V5pk8ebL2N5uDsKmq&#10;qkqY55xzzsnn6+uLZ/O0+++/X3resotS+mgU9iAVgvVLZT1yBcmvM4T0ixrkr3hQPZXFixfny6XT&#10;ad/1EOQ1qiTeKmKJTQgSHIyxJM/p3n//fVenDCqJGpyO7kwmU1QmnU7nz1988cVcuTJ4NtpxWxZv&#10;fbuHJ1P1uvzWqcr1ePUdBBFiOddnPvMZLccMKokanF/criXs8jKZPB1BpWeffVZ6LQ79iCL4vF0D&#10;SulMQshqgMJ1E52dnVBXV1eQN4x5C8u3g1qnYlGKmzRFsU6FZyvvWiilZiKRSAZuwCAFJ2o1MAzj&#10;Hevvq6++On+8vr6+KG+l/rht3rw5bhOUcAsodjCgIKFCKZ3I6yqfffbZRV3p+fPnl/zwp6enx/fw&#10;5Yknngh8CCS65qDr0iKXy+FcChIflrO99957kc6tiBqcH+zyeXMMXuQEaRdPflD1KLLfoRdBosHN&#10;GS2y2WzoQQUA2OLFi301Xp7tUcp58803Xa8xiHTaaacV6b7nnnu49pumuTJAl0EQOToNCgJqEDoN&#10;7owzzmAvvvgie/HFF9lZZ50ltNHNdlVU5M+ePTtv03e+8x3f1+inDkU2XnrppfbjCBItIod3c1yv&#10;SdTg1q1b57lhudmtil3Offfd5+m6b7rpJuE1Bll/svtiQSktnn1HkLAxTXM/zzm/8pWvFDnvtm3b&#10;QgsqTo499tiisrx9a++4447Agsrq1aulsmbMmFFk0xFHHMH279/PkRZ8ULG/v8PTAwDMNE37cQSJ&#10;B8sJL7/8cu1fRd0kanBescteuXJloPKCksWT7afuRPY6dCE+wMVvPmGMTQGADwDcN3Li5dHUVSDD&#10;r//rLFojhEBXVxfU1tYGIk/VNuc1e0HlPlh5KKV9iURimGdlCC5+8wshZIP1t9N5b7/99qL85fRD&#10;uGDBgoK3muvq6oAQUvCh8lLnuuuuc83zzjv5NY2AAQUpGayus3ODZx6ijandkmho4BWRnTo22T+w&#10;Zj8+YcKEQGzzYpNb/Uvy4I8sUjpQSv9VwWl9NRJRg/PTaK10xRVXKDVMmX07d+4MbF5FdM1e6ktm&#10;v+McgpQWIudVefKgktwa3Jo1a7QbrSilUilpUPne977nqVG72eP2v25d2fnggw8K8vT09NjlI0hp&#10;Yjnpz372swIHdnt0qpL8NjgVvcOHDxfq4R2TBRcv1xlEUPnNb36jVNcYUJCygFI6xs2J7fzyl7/0&#10;3eAYY9LhCy+/89yQIUOEjZB37MYbbyw47lzqDgBsx44dWkFBplu1jkT1LMmzK4j7jiChoujMeQzD&#10;8B1UdNiyZUtexhFHHCHMx9Nz2mmnMQBg9fX13DJ33nmn6/WqILpm1TriyeLlCdENECRYRE5tGIaS&#10;4/OSqMF5abDJZFKax76dgZ2rr75aSf8rr7wSeVDh4RyG/vGPf7TLRJDywnLeu+66q8CxH3nkEWlD&#10;EiVRgwuDefPmcfWsXLkyEv2ia3arG5EcAGCEkPxxSqn4swMIUqowxiaLGoVKIxCVcZPhF9lbzR9+&#10;+GH++FlnncU2b94cig2ia5bVi0gGL18Etx9BwkHVyWX5nPmt/5966intxurEHiTc9DLG2CeffCLN&#10;e9111/m2aWBgQDmoDAwMcGXIriHE240g0aDq7LJ8Vl7ecd4byG7cfffdrsGEZ+PevXs9lVPB+aaz&#10;23WLgqrMjuDvLoLEhKrTW7jtGPfQQw9xj+/atUvacHllLr/8cmk+0Tknf/7zn7nyV61apW3T5MmT&#10;pde/ZMkSJVlr1661n0OQwYXl3JRS3z0WtzwqaePGjUWyPv74Y3bZZZfl85x66qlCfV//+tdZV1eX&#10;st0q6fbbb3eVs3DhQq5O5ztVJ554Yv4cpfSwwG8ogpQClpP/9re/VQosn376Kbdh2ZeYW9TU1Cg1&#10;XJ0gcNVVVynn/elPf1qUd+7cuYHaNGvWLG7ec889VyjTNM3Hgr+TCFIiUEobLWefOXOmrx4LALA7&#10;7rhDWMaNtrY218b+5JNPKttipYaGBs82ybbGFC24W7ZsmSyg7A33jiJICWCaZv7NP+dq2qqqKm7D&#10;2b9/v2tj/vznP+/aaO+77z6t4ciGDRuKZOiUP+qoo1xteuGFF1zlLFq0iFv23XfflQbmUG4ggpQi&#10;pmnusDl+QRo5ciS3AZmmqdWgg0hbt271FVSCSLfccgu3PnhPizCgIBWNrKFWV1dzG1LUjbq3tzdW&#10;/W+99Ra3DnjrZTCgIAjIA4vs/Rxn3rBSnLr37t3L1f/GG29gQEEQGW4NNs7AUkp6GWPs3nvvxYCC&#10;ICqUamApFZ2MMbZgwQIMKGUAfqKjhLA3DN4nKUTtxjCM0Hbp58n187kML/oAAEaNGgW7du0S5iVh&#10;GoVogbuHlxD2hsEYg1Qq5TzPLUcphTPPPDNc4yJAFFAIIRhQEMQP9i79woULlYcH/f39ZTn8Of/8&#10;84XX5GZT4JWPIIMVe8N5/vnnlQNL0I0+bPmUUgwoCBIVpmkutxpQb29vUQP7y1/+EnpgiVq2SMeX&#10;vvQlDCgIEgSU0kWyxgaSxjl9+vTAhypBJREff/xxUd7du3fnz5umuS+EakaQysNrYBHljys999xz&#10;QjvHjRsnvS7TNO8Jp3aRIMFZ8zLiYIAAAL1HzqL8UaNrnyP/aELIzuCtQoIGHymXEc5HzuPHj3ee&#10;h76+Pm5Zxhhcdtll4RoowU9AIQfAgIIgYWEfEoj2jC2V4ZDo/R3GGHv88ceL8p9yyilOW5EyI/4+&#10;MeIJ0zT/bhjGidb/pTgc0tWfy+UgkUjY86B/liE4/ClTEonESQCQb4G8BkwIgS1btnDLM8ZCW9r/&#10;6KOPehruWAGFUnoXBhQEiRH7cOHWW2+NdTgkY9GiRUX5nZ+BjabGEARxRSVQyFDZrlKWHn/8ce3A&#10;5fy6YWSVhSCIGpTSaW4NeerUqdLGP2TIkEB7J52dna5lTNPcGGU9IQiiib3Brl+/XjsQiAKSM23b&#10;tk1bRl1dnTNbAhAEKX1M09zr1sAvuugiaVC46qqruOUSiYS03IYNG5QCWQzVgiCIHxhjxN6Ir7nm&#10;Gt+9Fp28onKU0svjqA8EQQJCpeFPmDDBNWDI+NWvfoW9EwSpJCilw+yN+7zzzuMGAdM0tQMKTw4U&#10;T8ZuiunSkYjBBUYVhrO3IFpjptKpGDt2LGzfvt21LC5kQ5BBDqX0SHsvYs2aNdyexpIlS7g9k927&#10;d3PzT5482dk7WRPXNSLxgb8gFYyXXotqzwZ7J5ULvvtTwRzcUqBgOwXesIcQkk9ONmzYUFCGMfZN&#10;DCgIgoBpmn32ocvtt9+uvZI2PuuRUgJ/UZACVIZEONRBZODwByngYIDIf8WMMQaUUgAA2LJlS0FA&#10;oZS+ggEFcYIOgQgxTfNTwzAO453DYIKIQMdAXLEPiTCYIAgSCIyxCXHbgCAIgiAIgiAIgiAIgiAI&#10;giAIgiAIgiAIgiAIYqG1OjLTklJ+EzXdmsWVl0ioZJqTnwIh3NcI7DDTvK62g94LANDdaLxNEomT&#10;0T/Dw7ViO5sSPQnDmORVAaWsr649N8xreQRxovPjJgKDSnhI31LOtKSYn4ACAGAYpCbTkmI9R8NQ&#10;P3IQBEAcUBild/Vns4ftZ9mxQevsXAhzMi0p1t2cfCVo2UHT1ZQyZT4AvQAAE0JJREFUgwi6fkjy&#10;DnY3JbcSg4wTFZJFedEF7T8u1ddVD/11bVkMLognuL5F6dnpdvMPtiO9AAf8sysNQ4wpqX4/Orua&#10;kh8aBpnsR0ZUxB1MLIp6KpmmVL/XgOJ23iBQXSoXjpQXPL9hlFFHQCmgLgMDfoY5mZYUw4CiT0FQ&#10;eb8heQYYMESUWfUGueXrbjKuVjMPQcTUtueUvsPsJbCUUiN1o9RsLQgqyRT5kyijybLn6gju35wV&#10;zsoTI/GAjqxKpHth4n9lWlLMSnHbEydBXD/N5X5k/7+zERaEqS8KVp8Bo0rR1nxQcTOuvg1+ryP4&#10;hPegV3a+FCujVMg0JXeTpPGdgmNYX76oe5XdaP+fEPI9Xr5yqefupuQzNdWpHXHbwYM7UYvEjEFG&#10;xG3CYCTdmiVW0CCQaAHI5c91LoQ5iWRqeWzGaVDqgS8JANDdlNwry8QofcyLcAb0hwSMm0Tnu5uS&#10;udr2nDSwZZrJc0CSX7D+d46Pu5uS24lBRvPKqoylVW4QpWxrXXvuCLd8dt5fCOclk6lnVfMzRpfV&#10;tpnf0NEBAPDh6TAxW5NS+06xSdemO8wZujoAiuvJWbedTYmlCcO4UlSeMLpsmofrc7NJd77ECiwE&#10;cv/VOtbdmPiQJAzXCVlCyCKZv7jZ0tWU3GsYpMZNT382W3vCa5DhnVMNKG75XOc9m5P/IIQc5aaH&#10;J4cEYYAML7IzLYn/DWBc45ZfpYJFtnuJ9vsHsrNn/AneluXpboJTiJH6m65sFezX0tmY+KdEwngm&#10;CFk8eubC0P3DU30q5cNeaS2Tb5r0nPoO80VdmRbrmlIrmAGnei1vJ0hf48kLsocitLUpNQAGVPmR&#10;VzKf6OhsNv58aFKSH1Ds+KlgUdmcSZvTrVnSuzU7nHe+akjqb5lG8hOR3K7mJBUFlJEbsyPSrVkS&#10;xErOTEuKyQKKpcdk7BcyGaLjmZYUkwUUFTlB5XcjkTB+39WcpEHKDIquRuO/h+GnYZFpSTFeQKGM&#10;7Uy3Zsm01qwwXthtJZkGOBVSqRUyZWH2VGiOLax7NfdaV2PiXiNhfNdNXro1SzJNya0gWUvDKwMA&#10;8P6CxOeSVQb3V43fY+LbzstrvVOimr+ryVhtGImZBQcpG0i356q7GhM/MRLGvx46zHbWteVGy2wS&#10;6dEto+rI9vkJXXT9Kcp3zoLqtXc3JreTBH9YrksQ99UNHV8X5aU59oe6V3NnG24BJWyMJHkVAKCu&#10;w7xWvZAtoDD6nmoxnYACAGCy7DTecV6ligIKFXwOtK6dzio6aJAhmZYUq+swv2v1NtKtWaISUBij&#10;D4vO6ayAVnXGUv0Ftnpa65pAaw4sSNY3GlcEFVAAAP46+9DH3cJAJ6DIjhtJ8jmAEhr+AKg5dFdj&#10;8kN7/nSbebwsP6X0EQCJI5tss6hsfRusd7NHKhsA6tpy2nXspdHVtpn/olvGorsxIZ0nkkEo+2/2&#10;AEgo2+hVlggvvQ9mpLZkWlKsqymVc88dNLTT+suk2Tn2+nEmFWmHj0rtD8vSoAN8d1PigpIKKgAA&#10;FJj0XQ0jcWDZtOoNqWs3v9XdSG4TnU935FxnuHl0NSXu9FLOK35vvpk1LxWdIwmjoJelUreUsr50&#10;a5ZMa889aD8+rT03uT8rXvgYNYYBiagXEB7bAa9bQaO+Hd6S5U23Zgml9J2obFOFUdN1XpMHMYyn&#10;Si6o1LXmXF84dDq9qBEkstlRAAAkkbwlGOsOYRjGDUHLtJNpNpTXTDCTrnXLU/8a/b+y8ysb4HBV&#10;fQAAsu0sTnhNvvDRC0FNcEMJfpWzrt0sHgpHgCzQ1rZTz6veSy6ouLGfZet5x9OtWUIYXQRAVxLG&#10;bky3ZsnU12BX1PYFBknMUc5LzS+4Z5JzWCq1068MO4zmfhikPIDAAgvNNMAJQdgTKIxl4zYhKMou&#10;qMiY1ma2plvNU6a1HXrPo6sp2RqnTT7IzwVkmpPSMXWtYKFUnNS2s5vDkBvI5kqpVOkNN4D9Mm4b&#10;gmLQL9M3DNIsO1+qS55Nk/5z/h9CQp39LzeswOL3CVQl7/6WaTIukp73UbeDqqcSJZQypQVXnc3J&#10;67zIr+8w/91LuUoi/wSFsT1x26JDRwMke+bC0J65Me6GaCSeCEv0oO+pyDApe5kBud5L2d7dufyj&#10;7Wmt2cS6lpTJy5cg5B4A+LFHExEF0m25EQAA3fNhEhmS6lEtF1Vvpbsp2UsMUjCxvT9l2RC2dm/k&#10;KJzotWwSzOypkEj9NUiDtBjISocnYZIwyJnp1uxZfuUQANrNWI4Qwg3SmQY4Nf0aFNRxkKshkQPU&#10;/gk2WltJlsKwthRs8Mpx7dnVXssa6Q4I5eU3VdJ/gvY49QdFbVtOPO+RSq2wb7iEASV80q1Zwuih&#10;RWhR4xpQTBjY9ml2pDWEY4wui8i00Kno4U/Q+JlA3NiaTTXaN/hAAOBQXZqMZurbzFqdsrXt5nFd&#10;LWSXAWRkONbx6W5J7ZOdH+w/HAbAgdWRskzdzQlPUbSrMSF8o/eAXuDOQ5Qz3c2O1buS1wAYpT+0&#10;fqlkAcVtlXElkCBG2ku5utac1qK+ICAA1aJzpRJQ3OxYL9lu040kwIHVkbJfV0KMSwDEy7xF2N+0&#10;5VHXng2/p2Sa34JEQviyXaY5+Um6Laf8xrMIBpBc15IqWMAUlAPVteaGyu4Pb85msMAYXUaIcSkA&#10;PgaOEppIvWbNT+ky6B8ppzsOvFAohJBAPj4VVkBRgSWSL/uVUaqNlRKz4MlZqU9+lspiy8yi5Dy/&#10;MnbMBk/DxnxQcd0Kb0Hi8zqCO5tA+qJeKTmxjqN2N0C6qzFZsPw/bkcXbadpJ9OceDQKW4KmvhVc&#10;32vyikn1e99uMEJHBS3TE4y84Z5Hvm3IjlEprddcrHZQMPyg2exnjVTqTV4Bo8r4HYCpHAgSRuof&#10;onOMauydEgC/aM0mvi5YR2KRaUmxXDY77rjXYJssD4DaG2mZlhQDk95BEqa8p3SQnTth26l/A+n2&#10;jb6CFzEuF54zs1/1LDcGghoG1bfLX7Lk0d0MC2vb4FXeua7GxAMA7CcA8CtR+c5GOLG+A1bp6g2D&#10;dJt5fKbFkPpUpiXFGKOratvMk2R58n83kWc5O5gld5OEeDf3IDaTdpMhK7+fZetntEGXmw26Nuni&#10;dY9WL/LzepoTa4AY3P1jqEl76jrMY0TydB9jB7EDWlCPznU3ESoouwBmQlWqaM2FSenG+nazaLNr&#10;1R3bLN3OuTSV4E8Ze7GuLXdO3kaPey0r+R01l6fb6WcBALoajcVGIpEPeOnWLOlsNK5NJBKBLc5M&#10;t2YJ96Z0NSe3GIQId87y8i1lAABgbI+1+lFGGEHF1TYNwtyQ2I8umsxW170EA87jQW9BKSvnV6+u&#10;HHMgO6f+T/w9Sz5ogGozxX+869mHJVDKaF17LhGWPxT5QqOxGGxBQoferdnhJ62GvQDBtwthxa49&#10;HQ5L1aQ+lUqhbAAIfEIBxhiESN9jcBtaAABkmo1vAhE/qSlWzz6ua8tNUM0P4L8CPf9iBKjTTR/L&#10;se8aRu4NCqn/IAYIPw0axO7v3P16mxPvE2Jwt6gowsyek+4A6W74yvYwuo5Rspwl4FzZ2hQ/PWUZ&#10;ltzVZ8Ao3Q996Q5v/ayJYoz9trYtd4H9mH8fNhenW+kTAArTA93NiQ8IMaZ41kXZJ+n23Hh3Pcn9&#10;xOPbuLrja7eemK6e9c3JmyghP9CVpww1L01zxv+ef1FN+n/qOswreOe8yPQ7FGSUfVTbnpsoOm+X&#10;yWh2ttdPoDDKrq1tz0nXTvF0Kghel24zC9bRdDWTfzdI8ksqxfMB4rMwHoalPnYtYLLt6Y5c/qml&#10;jq1VvdmaycuB23v7oBk+a5LUf6jKsnC2C+XGyADIupaU8qcQprVmDQKg/lQlwqCS19mUeI8YxvQg&#10;5PNeGguSILrrb7dmkxeCfMFhHEFFpefAGLxV25ad4zyuIl/lunmo+LyfXg+jdGltu3m1ThmRvq7m&#10;5BMGIcLtDEyT3lbfYf5Pma0Wa2ZAVfXEVNEw2omojZfMY93BQldTyjSM4Nf/lNIjeASRge/+BMia&#10;uTC6KKC47C5PCRxmEBL5UnIECQv89QuA7qbkb4lBvuw8HuRHs0yTNdR35F73Yh+CRMmgX6YfNpmW&#10;FAsioLiVycGhTaEQpJTBoFImHN8BGFSQsgCDig+6mpJ747YBQUoNDCo+MAxSE7cNCFJqYFDxATNZ&#10;oD2VrkbjT7zj+DgZKScwqPigtiM3XHROdxFY98LEQ0YicYbz+Nb3s9gbQsoKDCp+oSD8emCmJcUy&#10;TUT6IffOpsSTmZYUI0njX5znerdmh5/+D/6SagQpVbBbHQCZ5uTLQMh/CVImDnmQcgUdN0AyTYnH&#10;wTAu9lqeUXpXbbt5Q5A2IUjUYFAJme7m5FMAbJZ9KwBK2VZC4LXattyFcdqGIAiCIAiCIAgSH7+C&#10;A/tTWAmJFgZY/8ggYi8UOzU6dnTw6h7r3wM4UVs6yBwY71O4YN0HSKktfhP9WsiS6keydGT+KJCr&#10;QQYD2nsZVzqlFoW9djdVrkNXdtR1g7+W8YF1HyCl1lMhAOD6ISdHftWbTgBgWsAyo+B/xG1ABeD3&#10;fuP8SxnBG5qcIy3hTfaMgGT6xXmtH8RrTkVxHXibpMVJ3TKj0oIKUl7gkyIOpTb8QZByAYOIAAwq&#10;CKIPBhQJGFQQRA/pd5wQDCo6PADyX6jHoHB8/c8+9f3CRV8c1ELxPMLDHmV9HsTXd7xDR4OCvJcd&#10;ZXYCFH2c/khF24jAtmsB4GhFGUiJUgoTtW6TcW4L6bp82MUkx2VJRW5UZVWvT0WXk7M0bFOx8RMf&#10;tgWVeKiUe8Ll2iIDeyp8VJxQtSFZv+5+9cWBrk0MgLv95V8VZE1W0LXHoesPGrZZONdBnQGHbBsr&#10;KVdq98aJ8OPsUYNBpRgV56ER6wM40CWX9dIIyBfuWedGupyX2UU4yUk1ALzikDNbaPUhVD6WZm00&#10;vk3RtqWcfItsf78AANwvGESM6r37OefcZS5lEQe8bl4Uwx9ZN/M5l/Neut46Ze7VlM3jSZeyuvLd&#10;8rtdn+x/t/wq127P+6ambTzu0Mxv8YHHcjJ7EU3iCioi3fb0kabdXhqmqEyQjmk6zj3rUbbXwPL/&#10;OfmpIG8fAHzOg33WxKtOEA0jqIh06VDyAQWHP2JGSc4RkD9JOMqDPi9l7Hh1MucTkvMc/+u8iyVD&#10;1D3/Iue8yC9rAOBFx7FnFHQzAPiH5HzcQ4eSDRBewKAiZpfguIoDbhYcH+qhjFcbRPRpntvpQ5cq&#10;vOshALAYDvQIpwjyAAB8WVHHJH2zQkHmA26URfDBoBItYX9tcLdCHrtTnyU5FxWyAPkEAEwEtUlc&#10;VV1x90r6BccXaMqJ+zqEYFApX3jDkhGaMl52OT9FU14U/I1zrCx+wW3wHru/FrkVIZGM2wDEM16G&#10;JbLGt4hzbIMHHWFzKognWwFK+BfcRg14m6C1eD9AWwIHeyrlDe8XT9VZnY3vFW6u8qPkn45I2K6Y&#10;b3qoVvgEeyrljZdfPB1uCVG2H0Tv5jix8vQBwLDwzPHE4VD8MCCoJ22xgkFlcLIDih3U3gjvVJTz&#10;g2DMCYUpoD48s4JvKQ2NVCbVLeyvJzQEbUjQ4PDnAOXYVbbgNRTZGhuAwbHv7YegHyQYlL7P83xx&#10;uO3v16MyxCulXsE8Focg8+MQZJYSX3TPUrZYj4lVHzs7VxDHSSn1nCoGL8vdvcjW0e9FvpXGeCij&#10;wv9zKasibxun/A5F/aqEdS+d9Al0WemHPm3zs0xfRe8U2/n1PuUjDsIKKvcpyiuXoOJWVkXeFJ/6&#10;/doYBvcLdPL0xhVUxrjIiqquKoa/QTiOqCpvMASVIbb/3V7zL4egwsD/xlelFFTcdFv/D/iQHyml&#10;Pqci2ocjyHmVlwKUFSe88fm5ULgsfL4HuaX4C1kbtwER0WT7e0hsVgxCVLuvXuXp6vaqJ+yeiqi8&#10;jixrX1xn+oymHTr2+ZGhyjEKenVs+4pmfhWcssYHKBtxMBeCCyzO8o9p5i/1oDJfIIMBQJUPuxm4&#10;P6bmyVCRrYuXskcp6NW1Leyg0mv7+3GfshEOfn59AQ4s8vNSttyCikiGjhxrr1gvcoJuuF50qJRx&#10;vp3txTbd+lkK8sB+rAeZiE9kjm6lk+DAHqwjAeASl7xedTo3NdIp69wASaWM7rwXT8ZWTRn2X0mv&#10;SdW2aZq28WS4rffwatvnNe3wWi9uMpEQ8evoKjfpnzTkrPVpIwDAxRr533GxXWSDF3o0r0WkT9RL&#10;FKWs5rXZk/0bRKq906iuS+U+8MocplAOCYAwgolX2Xau9lA2imvwg45t9/osr2Kv13vPk3udz/IP&#10;KJbT2aogyHuHeGAouN/QUns7tVwRbUbNINrl5n+H4rkJ2TzQhRHYJNI9PgBZZQe+e4AgpYU9kJRl&#10;+yz1xW8IgpQZGFQQpHQ4w/Z3FMO2UCjL7hWCDFLKfugDgD0VBClFBsv7aAiChEAa1J7olPUTHwRB&#10;okNlzUvOdlz0Zj6CIAgAuAeVSYLjCIIgXGRBZRjnWNmDn+hAkOh5FYqDSNk+7XEyaC4EQUqUBByY&#10;M5GB7RBBEG14QyDVbTTKiv8EBKDYlAcafA8AAAAASUVORK5CYIJQSwMEFAAGAAgAAAAhAKFvKeXd&#10;AAAABQEAAA8AAABkcnMvZG93bnJldi54bWxMj81qwzAQhO+FvoPYQm+N5P6kiWs5hND2FAJNCqG3&#10;jbWxTayVsRTbefuqvbSXgWWGmW+zxWgb0VPna8cakokCQVw4U3Op4XP3djcD4QOywcYxabiQh0V+&#10;fZVhatzAH9RvQyliCfsUNVQhtKmUvqjIop+4ljh6R9dZDPHsSmk6HGK5beS9UlNpsea4UGFLq4qK&#10;0/ZsNbwPOCwfktd+fTquLl+7p81+nZDWtzfj8gVEoDH8heEHP6JDHpkO7szGi0ZDfCT8avTmc/UI&#10;4hBDU/UMMs/kf/r8Gw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OYK81pSAwAAuwcAAA4AAAAAAAAAAAAAAAAAOgIAAGRycy9lMm9Eb2MueG1sUEsBAi0ACgAAAAAA&#10;AAAhAMB2g2uuMwAArjMAABQAAAAAAAAAAAAAAAAAuAUAAGRycy9tZWRpYS9pbWFnZTEucG5nUEsB&#10;Ai0AFAAGAAgAAAAhAKFvKeXdAAAABQEAAA8AAAAAAAAAAAAAAAAAmDkAAGRycy9kb3ducmV2Lnht&#10;bFBLAQItABQABgAIAAAAIQCqJg6+vAAAACEBAAAZAAAAAAAAAAAAAAAAAKI6AABkcnMvX3JlbHMv&#10;ZTJvRG9jLnhtbC5yZWxzUEsFBgAAAAAGAAYAfAEAAJU7AAAAAA==&#10;">
                <v:shape id="Graphic 7" style="position:absolute;left:4368;top:3606;width:58522;height:13;visibility:visible;mso-wrap-style:square;v-text-anchor:top" coordsize="5852160,1270" o:spid="_x0000_s1027" filled="f" strokecolor="#d63e08" strokeweight="1pt" path="m,l58521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OaixwAAAOMAAAAPAAAAZHJzL2Rvd25yZXYueG1sRE9LS8Qw&#10;EL4L/ocwghdxE6tot252EWGx0L247t6HZmyKzaQ06cN/bwTB43zv2ewW14mJhtB61nC3UiCIa29a&#10;bjScPva3OYgQkQ12nknDNwXYbS8vNlgYP/M7TcfYiBTCoUANNsa+kDLUlhyGle+JE/fpB4cxnUMj&#10;zYBzCnedzJR6lA5bTg0We3q1VH8dR6dhLLvzYX+ay8NYVW+TDXV1k+daX18tL88gIi3xX/znLk2a&#10;r56ye5XlD2v4/SkBILc/AAAA//8DAFBLAQItABQABgAIAAAAIQDb4fbL7gAAAIUBAAATAAAAAAAA&#10;AAAAAAAAAAAAAABbQ29udGVudF9UeXBlc10ueG1sUEsBAi0AFAAGAAgAAAAhAFr0LFu/AAAAFQEA&#10;AAsAAAAAAAAAAAAAAAAAHwEAAF9yZWxzLy5yZWxzUEsBAi0AFAAGAAgAAAAhALLk5qLHAAAA4wAA&#10;AA8AAAAAAAAAAAAAAAAABwIAAGRycy9kb3ducmV2LnhtbFBLBQYAAAAAAwADALcAAAD7AgAAAAA=&#10;">
                  <v:path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8" style="position:absolute;width:9774;height:10204;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tQjyQAAAOIAAAAPAAAAZHJzL2Rvd25yZXYueG1sRI9BawIx&#10;FITvhf6H8ArearbrqstqFCkU9Fhtocfn5rlZ3bwsSarrv28KhR6HmfmGWa4H24kr+dA6VvAyzkAQ&#10;10633Cj4OLw9lyBCRNbYOSYFdwqwXj0+LLHS7sbvdN3HRiQIhwoVmBj7SspQG7IYxq4nTt7JeYsx&#10;Sd9I7fGW4LaTeZbNpMWW04LBnl4N1Zf9t1WwjRvnzed5Ppsbx8fy61zs8oNSo6dhswARaYj/4b/2&#10;Visop3leTIpsCr+X0h2Qqx8AAAD//wMAUEsBAi0AFAAGAAgAAAAhANvh9svuAAAAhQEAABMAAAAA&#10;AAAAAAAAAAAAAAAAAFtDb250ZW50X1R5cGVzXS54bWxQSwECLQAUAAYACAAAACEAWvQsW78AAAAV&#10;AQAACwAAAAAAAAAAAAAAAAAfAQAAX3JlbHMvLnJlbHNQSwECLQAUAAYACAAAACEA5drUI8kAAADi&#10;AAAADwAAAAAAAAAAAAAAAAAHAgAAZHJzL2Rvd25yZXYueG1sUEsFBgAAAAADAAMAtwAAAP0CAAAA&#10;AA==&#10;">
                  <v:imagedata o:title="" r:id="rId18"/>
                </v:shape>
                <w10:wrap anchorx="margin" anchory="margin"/>
              </v:group>
            </w:pict>
          </mc:Fallback>
        </mc:AlternateContent>
      </w:r>
      <w:r w:rsidRPr="00546709">
        <w:rPr>
          <w:rFonts w:ascii="Georgia" w:hAnsi="Georgia" w:eastAsia="Georgia" w:cs="Georgia"/>
          <w:b/>
          <w:bCs/>
        </w:rPr>
        <w:t>Oregon</w:t>
      </w:r>
      <w:r w:rsidRPr="00546709">
        <w:rPr>
          <w:rFonts w:ascii="Georgia" w:hAnsi="Georgia" w:eastAsia="Georgia" w:cs="Georgia"/>
          <w:b/>
          <w:bCs/>
          <w:spacing w:val="-1"/>
        </w:rPr>
        <w:t xml:space="preserve"> </w:t>
      </w:r>
      <w:r w:rsidRPr="00546709">
        <w:rPr>
          <w:rFonts w:ascii="Georgia" w:hAnsi="Georgia" w:eastAsia="Georgia" w:cs="Georgia"/>
          <w:b/>
          <w:bCs/>
        </w:rPr>
        <w:t>State</w:t>
      </w:r>
      <w:r w:rsidRPr="00546709">
        <w:rPr>
          <w:rFonts w:ascii="Georgia" w:hAnsi="Georgia" w:eastAsia="Georgia" w:cs="Georgia"/>
          <w:b/>
          <w:bCs/>
          <w:spacing w:val="2"/>
        </w:rPr>
        <w:t xml:space="preserve"> </w:t>
      </w:r>
      <w:r w:rsidRPr="00546709">
        <w:rPr>
          <w:rFonts w:ascii="Georgia" w:hAnsi="Georgia" w:eastAsia="Georgia" w:cs="Georgia"/>
          <w:b/>
          <w:bCs/>
          <w:spacing w:val="-2"/>
        </w:rPr>
        <w:t>University Faculty Senate</w:t>
      </w:r>
    </w:p>
    <w:p w:rsidRPr="00546709" w:rsidR="000723BA" w:rsidP="00546709" w:rsidRDefault="000723BA" w14:paraId="7CD83BB8" w14:textId="16B0FB2A">
      <w:pPr>
        <w:widowControl w:val="0"/>
        <w:autoSpaceDE w:val="0"/>
        <w:autoSpaceDN w:val="0"/>
        <w:rPr>
          <w:rFonts w:ascii="Georgia" w:hAnsi="Calibri" w:eastAsia="Calibri" w:cs="Calibri"/>
          <w:b/>
          <w:sz w:val="22"/>
          <w:szCs w:val="22"/>
        </w:rPr>
      </w:pPr>
    </w:p>
    <w:p w:rsidRPr="00546709" w:rsidR="006C23B4" w:rsidP="00546709" w:rsidRDefault="006C23B4" w14:paraId="188921FD" w14:textId="77777777">
      <w:pPr>
        <w:jc w:val="center"/>
        <w:rPr>
          <w:b/>
          <w:bCs/>
        </w:rPr>
      </w:pPr>
    </w:p>
    <w:p w:rsidRPr="00546709" w:rsidR="006C23B4" w:rsidP="00546709" w:rsidRDefault="006C23B4" w14:paraId="21F10153" w14:textId="77777777">
      <w:pPr>
        <w:jc w:val="center"/>
        <w:rPr>
          <w:b/>
          <w:bCs/>
        </w:rPr>
      </w:pPr>
    </w:p>
    <w:p w:rsidRPr="00546709" w:rsidR="006C23B4" w:rsidP="00546709" w:rsidRDefault="006C23B4" w14:paraId="7363B911" w14:textId="77777777">
      <w:pPr>
        <w:rPr>
          <w:b/>
          <w:bCs/>
        </w:rPr>
      </w:pPr>
    </w:p>
    <w:p w:rsidRPr="00546709" w:rsidR="61DD54FA" w:rsidP="00546709" w:rsidRDefault="302F41A1" w14:paraId="57BB6217" w14:textId="0F2757E6">
      <w:pPr>
        <w:jc w:val="center"/>
        <w:rPr>
          <w:b/>
          <w:bCs/>
        </w:rPr>
      </w:pPr>
      <w:r w:rsidRPr="00546709">
        <w:rPr>
          <w:b/>
          <w:bCs/>
        </w:rPr>
        <w:t xml:space="preserve">2024 – 2025 Annual Report </w:t>
      </w:r>
    </w:p>
    <w:p w:rsidRPr="00546709" w:rsidR="61DD54FA" w:rsidP="00546709" w:rsidRDefault="00655133" w14:paraId="0AA9A315" w14:textId="4DCF5F0E">
      <w:pPr>
        <w:jc w:val="center"/>
        <w:rPr>
          <w:b/>
          <w:bCs/>
        </w:rPr>
      </w:pPr>
      <w:r w:rsidRPr="00546709">
        <w:rPr>
          <w:b/>
          <w:bCs/>
        </w:rPr>
        <w:t>Research Council</w:t>
      </w:r>
    </w:p>
    <w:p w:rsidRPr="00546709" w:rsidR="61DD54FA" w:rsidP="00546709" w:rsidRDefault="61DD54FA" w14:paraId="1852A4AC" w14:textId="4BD64726">
      <w:pPr>
        <w:spacing w:line="259" w:lineRule="auto"/>
        <w:rPr>
          <w:b/>
          <w:bCs/>
        </w:rPr>
      </w:pPr>
    </w:p>
    <w:p w:rsidRPr="00546709" w:rsidR="61DD54FA" w:rsidP="00546709" w:rsidRDefault="61DD54FA" w14:paraId="4AD844A2" w14:textId="26155709">
      <w:pPr>
        <w:spacing w:line="259" w:lineRule="auto"/>
        <w:rPr>
          <w:b/>
          <w:bCs/>
        </w:rPr>
      </w:pPr>
      <w:r w:rsidRPr="00546709">
        <w:rPr>
          <w:b/>
          <w:bCs/>
        </w:rPr>
        <w:t>Introduction</w:t>
      </w:r>
    </w:p>
    <w:p w:rsidRPr="00546709" w:rsidR="61DD54FA" w:rsidP="2BEFA672" w:rsidRDefault="00655133" w14:paraId="1480C772" w14:textId="73F87C6F" w14:noSpellErr="1">
      <w:pPr>
        <w:spacing w:line="259" w:lineRule="auto"/>
        <w:rPr>
          <w:i w:val="1"/>
          <w:iCs w:val="1"/>
        </w:rPr>
      </w:pPr>
      <w:r w:rsidRPr="2BEFA672" w:rsidR="2BEFA672">
        <w:rPr>
          <w:i w:val="0"/>
          <w:iCs w:val="0"/>
        </w:rPr>
        <w:t xml:space="preserve">The Research Council </w:t>
      </w:r>
      <w:r w:rsidRPr="2BEFA672" w:rsidR="2BEFA672">
        <w:rPr>
          <w:i w:val="0"/>
          <w:iCs w:val="0"/>
        </w:rPr>
        <w:t xml:space="preserve">(RC) </w:t>
      </w:r>
      <w:r w:rsidRPr="2BEFA672" w:rsidR="2BEFA672">
        <w:rPr>
          <w:i w:val="0"/>
          <w:iCs w:val="0"/>
        </w:rPr>
        <w:t>advises</w:t>
      </w:r>
      <w:r w:rsidRPr="2BEFA672" w:rsidR="2BEFA672">
        <w:rPr>
          <w:i w:val="0"/>
          <w:iCs w:val="0"/>
        </w:rPr>
        <w:t xml:space="preserve"> the Office of the Vice President for Research and Innovation and the Faculty Senate on policies </w:t>
      </w:r>
      <w:r w:rsidRPr="2BEFA672" w:rsidR="2BEFA672">
        <w:rPr>
          <w:i w:val="0"/>
          <w:iCs w:val="0"/>
        </w:rPr>
        <w:t>pertaining to</w:t>
      </w:r>
      <w:r w:rsidRPr="2BEFA672" w:rsidR="2BEFA672">
        <w:rPr>
          <w:i w:val="0"/>
          <w:iCs w:val="0"/>
        </w:rPr>
        <w:t xml:space="preserve"> sponsored research activities. It recommends priorities for distribution of various internal funding programs and for external solicitations that require limited submissions from the institution. The </w:t>
      </w:r>
      <w:r w:rsidRPr="2BEFA672" w:rsidR="2BEFA672">
        <w:rPr>
          <w:i w:val="0"/>
          <w:iCs w:val="0"/>
        </w:rPr>
        <w:t>RC</w:t>
      </w:r>
      <w:r w:rsidRPr="2BEFA672" w:rsidR="2BEFA672">
        <w:rPr>
          <w:i w:val="0"/>
          <w:iCs w:val="0"/>
        </w:rPr>
        <w:t xml:space="preserve"> also reviews proposals for Centers, Institutes and Research Programs, and is advisory to the Vice President for Research and Innovation on matters related to research activities at OSU</w:t>
      </w:r>
      <w:r w:rsidRPr="2BEFA672" w:rsidR="2BEFA672">
        <w:rPr>
          <w:i w:val="1"/>
          <w:iCs w:val="1"/>
        </w:rPr>
        <w:t>.</w:t>
      </w:r>
    </w:p>
    <w:p w:rsidRPr="00546709" w:rsidR="72D7A431" w:rsidP="00546709" w:rsidRDefault="72D7A431" w14:paraId="0EB8026E" w14:textId="706C95BB">
      <w:pPr>
        <w:spacing w:line="259" w:lineRule="auto"/>
        <w:rPr>
          <w:i/>
          <w:iCs/>
        </w:rPr>
      </w:pPr>
    </w:p>
    <w:p w:rsidRPr="00546709" w:rsidR="72D7A431" w:rsidP="00546709" w:rsidRDefault="72D7A431" w14:paraId="370AED47" w14:textId="484B8190">
      <w:pPr>
        <w:spacing w:line="259" w:lineRule="auto"/>
      </w:pPr>
      <w:r w:rsidRPr="00546709">
        <w:rPr>
          <w:b/>
          <w:bCs/>
        </w:rPr>
        <w:t>Meeting Cadence and Member Workload</w:t>
      </w:r>
    </w:p>
    <w:p w:rsidRPr="00546709" w:rsidR="72D7A431" w:rsidP="2BEFA672" w:rsidRDefault="00655133" w14:paraId="49EF5ADC" w14:textId="17F1F76F">
      <w:pPr>
        <w:spacing w:line="259" w:lineRule="auto"/>
        <w:rPr>
          <w:i w:val="0"/>
          <w:iCs w:val="0"/>
        </w:rPr>
      </w:pPr>
      <w:r w:rsidRPr="2BEFA672" w:rsidR="2BEFA672">
        <w:rPr>
          <w:i w:val="0"/>
          <w:iCs w:val="0"/>
        </w:rPr>
        <w:t xml:space="preserve">The RC </w:t>
      </w:r>
      <w:r w:rsidRPr="2BEFA672" w:rsidR="2BEFA672">
        <w:rPr>
          <w:i w:val="0"/>
          <w:iCs w:val="0"/>
        </w:rPr>
        <w:t xml:space="preserve">met monthly beginning in December through June. Meetings were scheduled for one hour. Several </w:t>
      </w:r>
      <w:r w:rsidRPr="2BEFA672" w:rsidR="2BEFA672">
        <w:rPr>
          <w:i w:val="0"/>
          <w:iCs w:val="0"/>
        </w:rPr>
        <w:t>additional</w:t>
      </w:r>
      <w:r w:rsidRPr="2BEFA672" w:rsidR="2BEFA672">
        <w:rPr>
          <w:i w:val="0"/>
          <w:iCs w:val="0"/>
        </w:rPr>
        <w:t xml:space="preserve"> two-hour meetings were scheduled in April to conduct the reviews of the </w:t>
      </w:r>
      <w:r w:rsidRPr="2BEFA672" w:rsidR="2BEFA672">
        <w:rPr>
          <w:i w:val="0"/>
          <w:iCs w:val="0"/>
        </w:rPr>
        <w:t>Research Equipment Reserve Fund (</w:t>
      </w:r>
      <w:r w:rsidRPr="2BEFA672" w:rsidR="2BEFA672">
        <w:rPr>
          <w:i w:val="0"/>
          <w:iCs w:val="0"/>
        </w:rPr>
        <w:t>RERF</w:t>
      </w:r>
      <w:r w:rsidRPr="2BEFA672" w:rsidR="2BEFA672">
        <w:rPr>
          <w:i w:val="0"/>
          <w:iCs w:val="0"/>
        </w:rPr>
        <w:t>)</w:t>
      </w:r>
      <w:r w:rsidRPr="2BEFA672" w:rsidR="2BEFA672">
        <w:rPr>
          <w:i w:val="0"/>
          <w:iCs w:val="0"/>
        </w:rPr>
        <w:t xml:space="preserve"> proposals. Individual council members would </w:t>
      </w:r>
      <w:r w:rsidRPr="2BEFA672" w:rsidR="2BEFA672">
        <w:rPr>
          <w:i w:val="0"/>
          <w:iCs w:val="0"/>
        </w:rPr>
        <w:t>likely spend</w:t>
      </w:r>
      <w:r w:rsidRPr="2BEFA672" w:rsidR="2BEFA672">
        <w:rPr>
          <w:i w:val="0"/>
          <w:iCs w:val="0"/>
        </w:rPr>
        <w:t xml:space="preserve"> several </w:t>
      </w:r>
      <w:r w:rsidRPr="2BEFA672" w:rsidR="2BEFA672">
        <w:rPr>
          <w:i w:val="0"/>
          <w:iCs w:val="0"/>
        </w:rPr>
        <w:t>additional</w:t>
      </w:r>
      <w:r w:rsidRPr="2BEFA672" w:rsidR="2BEFA672">
        <w:rPr>
          <w:i w:val="0"/>
          <w:iCs w:val="0"/>
        </w:rPr>
        <w:t xml:space="preserve"> hours, outside of meeting attendance, conducting their individual reviews of RERF proposals.</w:t>
      </w:r>
      <w:r w:rsidRPr="2BEFA672" w:rsidR="2BEFA672">
        <w:rPr>
          <w:rFonts w:ascii="Aptos" w:hAnsi="Aptos" w:eastAsia="Aptos" w:cs="Aptos"/>
          <w:i w:val="0"/>
          <w:iCs w:val="0"/>
          <w:color w:val="000000" w:themeColor="text1" w:themeTint="FF" w:themeShade="FF"/>
        </w:rPr>
        <w:t xml:space="preserve"> </w:t>
      </w:r>
      <w:r w:rsidRPr="2BEFA672" w:rsidR="2BEFA672">
        <w:rPr>
          <w:rFonts w:eastAsia="Aptos" w:cs="Calibri" w:cstheme="minorAscii"/>
          <w:i w:val="0"/>
          <w:iCs w:val="0"/>
          <w:color w:val="000000" w:themeColor="text1" w:themeTint="FF" w:themeShade="FF"/>
        </w:rPr>
        <w:t>The Co-Chairs of the Council regularly spend time planning meeting agendas</w:t>
      </w:r>
      <w:r w:rsidRPr="2BEFA672" w:rsidR="2BEFA672">
        <w:rPr>
          <w:rFonts w:eastAsia="Aptos" w:cs="Calibri" w:cstheme="minorAscii"/>
          <w:i w:val="0"/>
          <w:iCs w:val="0"/>
          <w:color w:val="000000" w:themeColor="text1" w:themeTint="FF" w:themeShade="FF"/>
        </w:rPr>
        <w:t xml:space="preserve"> and coordinating meeting attendance</w:t>
      </w:r>
      <w:r w:rsidRPr="2BEFA672" w:rsidR="2BEFA672">
        <w:rPr>
          <w:rFonts w:eastAsia="Aptos" w:cs="Calibri" w:cstheme="minorAscii"/>
          <w:i w:val="0"/>
          <w:iCs w:val="0"/>
          <w:color w:val="000000" w:themeColor="text1" w:themeTint="FF" w:themeShade="FF"/>
        </w:rPr>
        <w:t xml:space="preserve"> (1 </w:t>
      </w:r>
      <w:r w:rsidRPr="2BEFA672" w:rsidR="2BEFA672">
        <w:rPr>
          <w:rFonts w:eastAsia="Aptos" w:cs="Calibri" w:cstheme="minorAscii"/>
          <w:i w:val="0"/>
          <w:iCs w:val="0"/>
          <w:color w:val="000000" w:themeColor="text1" w:themeTint="FF" w:themeShade="FF"/>
        </w:rPr>
        <w:t>hr</w:t>
      </w:r>
      <w:r w:rsidRPr="2BEFA672" w:rsidR="2BEFA672">
        <w:rPr>
          <w:rFonts w:eastAsia="Aptos" w:cs="Calibri" w:cstheme="minorAscii"/>
          <w:i w:val="0"/>
          <w:iCs w:val="0"/>
          <w:color w:val="000000" w:themeColor="text1" w:themeTint="FF" w:themeShade="FF"/>
        </w:rPr>
        <w:t>/month).</w:t>
      </w:r>
    </w:p>
    <w:p w:rsidRPr="00546709" w:rsidR="61DD54FA" w:rsidP="00546709" w:rsidRDefault="61DD54FA" w14:paraId="1DEC9B74" w14:textId="57E2043C">
      <w:pPr>
        <w:spacing w:line="259" w:lineRule="auto"/>
        <w:rPr>
          <w:b/>
          <w:bCs/>
        </w:rPr>
      </w:pPr>
    </w:p>
    <w:p w:rsidRPr="00546709" w:rsidR="000723BA" w:rsidP="00546709" w:rsidRDefault="000723BA" w14:paraId="071FDAB8" w14:textId="77777777">
      <w:pPr>
        <w:rPr>
          <w:b/>
          <w:bCs/>
        </w:rPr>
      </w:pPr>
      <w:r w:rsidRPr="00546709">
        <w:rPr>
          <w:b/>
          <w:bCs/>
        </w:rPr>
        <w:t>Standing Rules</w:t>
      </w:r>
    </w:p>
    <w:p w:rsidRPr="00546709" w:rsidR="00546709" w:rsidP="00546709" w:rsidRDefault="00546709" w14:paraId="3F3FF617" w14:textId="77777777">
      <w:pPr>
        <w:spacing w:line="259" w:lineRule="auto"/>
      </w:pPr>
      <w:r w:rsidRPr="00546709">
        <w:t>The goal of the Research Council is to enable excellence in research at Oregon State University by providing faculty input to critical research policies and functions. The Research Council advises the Office of the Vice President for Research and Innovation and the Faculty Senate on policies pertaining to sponsored research activities. It recommends priorities for distribution of various internal funding programs and for external solicitations that require limited submissions from the institution. The Research Council also reviews proposals for Centers, Institutes and Research Programs, and is advisory to the Vice President for Research and Innovation on matters related to research activities at OSU. </w:t>
      </w:r>
    </w:p>
    <w:p w:rsidR="00546709" w:rsidP="00546709" w:rsidRDefault="00546709" w14:paraId="41E0B5F9" w14:textId="77777777">
      <w:pPr>
        <w:spacing w:line="259" w:lineRule="auto"/>
      </w:pPr>
    </w:p>
    <w:p w:rsidRPr="00546709" w:rsidR="00546709" w:rsidP="00546709" w:rsidRDefault="00546709" w14:paraId="13D098F7" w14:textId="1301A9ED">
      <w:pPr>
        <w:spacing w:line="259" w:lineRule="auto"/>
      </w:pPr>
      <w:r w:rsidRPr="00546709">
        <w:t xml:space="preserve">The Council consists of up to sixteen voting Faculty members who shall be actively engaged in funded research, with at least one member from each academic college and one member from OSU-Cascades. Faculty who are actively engaged in funded research, whose appointment is not within a college, may also be appointed. The Chair shall be a Faculty member with immediate prior experience on the Council, appointed annually by the Faculty Senate Executive Committee. The Vice President for Research and Innovation, or designee shall be an ex-officio, </w:t>
      </w:r>
      <w:r w:rsidRPr="00546709">
        <w:t>non-voting member of the Council. The previous Research Council Chair shall continue for one year as an ex-officio, non-voting member of the Council if their regularly appointed term has ended.</w:t>
      </w:r>
    </w:p>
    <w:p w:rsidR="00546709" w:rsidP="00546709" w:rsidRDefault="00546709" w14:paraId="5FC7E74F" w14:textId="77777777">
      <w:pPr>
        <w:spacing w:line="259" w:lineRule="auto"/>
      </w:pPr>
    </w:p>
    <w:p w:rsidRPr="00546709" w:rsidR="00546709" w:rsidP="00546709" w:rsidRDefault="00546709" w14:paraId="4488EF95" w14:textId="586CC4D4">
      <w:pPr>
        <w:spacing w:line="259" w:lineRule="auto"/>
        <w:rPr>
          <w:sz w:val="20"/>
          <w:szCs w:val="20"/>
        </w:rPr>
      </w:pPr>
      <w:r w:rsidRPr="00546709">
        <w:rPr>
          <w:sz w:val="20"/>
          <w:szCs w:val="20"/>
        </w:rPr>
        <w:t>(04/01; 05/08; 6/21)</w:t>
      </w:r>
    </w:p>
    <w:p w:rsidRPr="00546709" w:rsidR="000723BA" w:rsidP="00546709" w:rsidRDefault="000723BA" w14:paraId="13738E48" w14:textId="77777777">
      <w:pPr>
        <w:spacing w:line="259" w:lineRule="auto"/>
        <w:rPr>
          <w:b/>
          <w:bCs/>
        </w:rPr>
      </w:pPr>
    </w:p>
    <w:p w:rsidRPr="00546709" w:rsidR="61DD54FA" w:rsidP="00546709" w:rsidRDefault="61DD54FA" w14:paraId="3AD48EAA" w14:textId="03E56C2C">
      <w:pPr>
        <w:spacing w:line="259" w:lineRule="auto"/>
      </w:pPr>
      <w:r w:rsidRPr="00546709">
        <w:rPr>
          <w:b/>
          <w:bCs/>
        </w:rPr>
        <w:t>Summary of 2024 – 2025 Work</w:t>
      </w:r>
    </w:p>
    <w:p w:rsidRPr="00546709" w:rsidR="00891867" w:rsidP="2BEFA672" w:rsidRDefault="004F774F" w14:paraId="573BFA7C" w14:textId="10F367E5" w14:noSpellErr="1">
      <w:pPr>
        <w:pStyle w:val="ListParagraph"/>
        <w:numPr>
          <w:ilvl w:val="0"/>
          <w:numId w:val="7"/>
        </w:numPr>
        <w:spacing w:line="259" w:lineRule="auto"/>
        <w:rPr>
          <w:i w:val="0"/>
          <w:iCs w:val="0"/>
        </w:rPr>
      </w:pPr>
      <w:r w:rsidRPr="2BEFA672" w:rsidR="2BEFA672">
        <w:rPr>
          <w:i w:val="0"/>
          <w:iCs w:val="0"/>
        </w:rPr>
        <w:t xml:space="preserve">Several meetings to converse with </w:t>
      </w:r>
      <w:r w:rsidRPr="2BEFA672" w:rsidR="2BEFA672">
        <w:rPr>
          <w:i w:val="0"/>
          <w:iCs w:val="0"/>
        </w:rPr>
        <w:t xml:space="preserve">Anthony Koppers (OSU </w:t>
      </w:r>
      <w:r w:rsidRPr="2BEFA672" w:rsidR="2BEFA672">
        <w:rPr>
          <w:i w:val="0"/>
          <w:iCs w:val="0"/>
        </w:rPr>
        <w:t>Associate Vice President for Research Advancement and Strategy</w:t>
      </w:r>
      <w:r w:rsidRPr="2BEFA672" w:rsidR="2BEFA672">
        <w:rPr>
          <w:i w:val="0"/>
          <w:iCs w:val="0"/>
        </w:rPr>
        <w:t>)</w:t>
      </w:r>
      <w:r w:rsidRPr="2BEFA672" w:rsidR="2BEFA672">
        <w:rPr>
          <w:i w:val="0"/>
          <w:iCs w:val="0"/>
        </w:rPr>
        <w:t>.</w:t>
      </w:r>
      <w:r w:rsidRPr="2BEFA672" w:rsidR="2BEFA672">
        <w:rPr>
          <w:i w:val="0"/>
          <w:iCs w:val="0"/>
        </w:rPr>
        <w:t xml:space="preserve"> Topics of conversation included:</w:t>
      </w:r>
    </w:p>
    <w:p w:rsidRPr="00546709" w:rsidR="00891867" w:rsidP="2BEFA672" w:rsidRDefault="00634353" w14:paraId="7184E5C8" w14:textId="77777777" w14:noSpellErr="1">
      <w:pPr>
        <w:pStyle w:val="ListParagraph"/>
        <w:numPr>
          <w:ilvl w:val="1"/>
          <w:numId w:val="7"/>
        </w:numPr>
        <w:spacing w:line="259" w:lineRule="auto"/>
        <w:rPr>
          <w:i w:val="0"/>
          <w:iCs w:val="0"/>
        </w:rPr>
      </w:pPr>
      <w:r w:rsidRPr="2BEFA672" w:rsidR="2BEFA672">
        <w:rPr>
          <w:i w:val="0"/>
          <w:iCs w:val="0"/>
        </w:rPr>
        <w:t xml:space="preserve"> OSU research computing coordination</w:t>
      </w:r>
    </w:p>
    <w:p w:rsidRPr="00546709" w:rsidR="00891867" w:rsidP="2BEFA672" w:rsidRDefault="00634353" w14:paraId="74BD862F" w14:textId="77777777" w14:noSpellErr="1">
      <w:pPr>
        <w:pStyle w:val="ListParagraph"/>
        <w:numPr>
          <w:ilvl w:val="1"/>
          <w:numId w:val="7"/>
        </w:numPr>
        <w:spacing w:line="259" w:lineRule="auto"/>
        <w:rPr>
          <w:i w:val="0"/>
          <w:iCs w:val="0"/>
        </w:rPr>
      </w:pPr>
      <w:r w:rsidRPr="2BEFA672" w:rsidR="2BEFA672">
        <w:rPr>
          <w:i w:val="0"/>
          <w:iCs w:val="0"/>
        </w:rPr>
        <w:t xml:space="preserve">NIH’s recent change to indirect costs and how OSU is responding.  </w:t>
      </w:r>
    </w:p>
    <w:p w:rsidRPr="00546709" w:rsidR="004F774F" w:rsidP="2BEFA672" w:rsidRDefault="00173231" w14:paraId="014ADBBD" w14:textId="0D57E68B" w14:noSpellErr="1">
      <w:pPr>
        <w:pStyle w:val="ListParagraph"/>
        <w:numPr>
          <w:ilvl w:val="0"/>
          <w:numId w:val="7"/>
        </w:numPr>
        <w:spacing w:line="259" w:lineRule="auto"/>
        <w:rPr>
          <w:i w:val="0"/>
          <w:iCs w:val="0"/>
        </w:rPr>
      </w:pPr>
      <w:r w:rsidRPr="2BEFA672" w:rsidR="2BEFA672">
        <w:rPr>
          <w:i w:val="0"/>
          <w:iCs w:val="0"/>
        </w:rPr>
        <w:t>RC</w:t>
      </w:r>
      <w:r w:rsidRPr="2BEFA672" w:rsidR="2BEFA672">
        <w:rPr>
          <w:i w:val="0"/>
          <w:iCs w:val="0"/>
        </w:rPr>
        <w:t xml:space="preserve"> meeting with </w:t>
      </w:r>
      <w:r w:rsidRPr="2BEFA672" w:rsidR="2BEFA672">
        <w:rPr>
          <w:i w:val="0"/>
          <w:iCs w:val="0"/>
        </w:rPr>
        <w:t xml:space="preserve">Alix Gitelman </w:t>
      </w:r>
      <w:r w:rsidRPr="2BEFA672" w:rsidR="2BEFA672">
        <w:rPr>
          <w:i w:val="0"/>
          <w:iCs w:val="0"/>
        </w:rPr>
        <w:t xml:space="preserve">(Senior Vice Provost for Academic Affairs) </w:t>
      </w:r>
      <w:r w:rsidRPr="2BEFA672" w:rsidR="2BEFA672">
        <w:rPr>
          <w:i w:val="0"/>
          <w:iCs w:val="0"/>
        </w:rPr>
        <w:t>and Steph Bernell</w:t>
      </w:r>
      <w:r w:rsidRPr="2BEFA672" w:rsidR="2BEFA672">
        <w:rPr>
          <w:i w:val="0"/>
          <w:iCs w:val="0"/>
        </w:rPr>
        <w:t xml:space="preserve"> (Dean of Graduate Education) to discuss the discontinuation of the Graduate School and impact on OSU research.</w:t>
      </w:r>
    </w:p>
    <w:p w:rsidRPr="00546709" w:rsidR="00891867" w:rsidP="2BEFA672" w:rsidRDefault="00891867" w14:paraId="49656F20" w14:textId="0E2960C4">
      <w:pPr>
        <w:pStyle w:val="ListParagraph"/>
        <w:numPr>
          <w:ilvl w:val="0"/>
          <w:numId w:val="7"/>
        </w:numPr>
        <w:spacing w:line="259" w:lineRule="auto"/>
        <w:rPr>
          <w:i w:val="0"/>
          <w:iCs w:val="0"/>
        </w:rPr>
      </w:pPr>
      <w:r w:rsidRPr="2BEFA672" w:rsidR="2BEFA672">
        <w:rPr>
          <w:i w:val="0"/>
          <w:iCs w:val="0"/>
        </w:rPr>
        <w:t xml:space="preserve">Answered an ad-hoc request for </w:t>
      </w:r>
      <w:r w:rsidRPr="2BEFA672" w:rsidR="2BEFA672">
        <w:rPr>
          <w:i w:val="0"/>
          <w:iCs w:val="0"/>
        </w:rPr>
        <w:t>assistance</w:t>
      </w:r>
      <w:r w:rsidRPr="2BEFA672" w:rsidR="2BEFA672">
        <w:rPr>
          <w:i w:val="0"/>
          <w:iCs w:val="0"/>
        </w:rPr>
        <w:t xml:space="preserve"> in internal review for NSF MRI program.</w:t>
      </w:r>
    </w:p>
    <w:p w:rsidRPr="00546709" w:rsidR="00D24510" w:rsidP="2BEFA672" w:rsidRDefault="00173231" w14:paraId="39A29732" w14:textId="42A5705C" w14:noSpellErr="1">
      <w:pPr>
        <w:pStyle w:val="ListParagraph"/>
        <w:numPr>
          <w:ilvl w:val="0"/>
          <w:numId w:val="7"/>
        </w:numPr>
        <w:spacing w:line="259" w:lineRule="auto"/>
        <w:rPr>
          <w:i w:val="0"/>
          <w:iCs w:val="0"/>
        </w:rPr>
      </w:pPr>
      <w:r w:rsidRPr="2BEFA672" w:rsidR="2BEFA672">
        <w:rPr>
          <w:i w:val="0"/>
          <w:iCs w:val="0"/>
        </w:rPr>
        <w:t>RC</w:t>
      </w:r>
      <w:r w:rsidRPr="2BEFA672" w:rsidR="2BEFA672">
        <w:rPr>
          <w:i w:val="0"/>
          <w:iCs w:val="0"/>
        </w:rPr>
        <w:t xml:space="preserve"> member served on the Faculty Recognition and Awards Committee to review an award in which a Research Council Member was </w:t>
      </w:r>
      <w:r w:rsidRPr="2BEFA672" w:rsidR="2BEFA672">
        <w:rPr>
          <w:i w:val="0"/>
          <w:iCs w:val="0"/>
        </w:rPr>
        <w:t>required</w:t>
      </w:r>
      <w:r w:rsidRPr="2BEFA672" w:rsidR="2BEFA672">
        <w:rPr>
          <w:i w:val="0"/>
          <w:iCs w:val="0"/>
        </w:rPr>
        <w:t>.</w:t>
      </w:r>
    </w:p>
    <w:p w:rsidRPr="00546709" w:rsidR="004F774F" w:rsidP="2BEFA672" w:rsidRDefault="004F774F" w14:paraId="1F1DD80F" w14:textId="77777777" w14:noSpellErr="1">
      <w:pPr>
        <w:pStyle w:val="ListParagraph"/>
        <w:numPr>
          <w:ilvl w:val="0"/>
          <w:numId w:val="7"/>
        </w:numPr>
        <w:spacing w:line="259" w:lineRule="auto"/>
        <w:rPr>
          <w:i w:val="0"/>
          <w:iCs w:val="0"/>
        </w:rPr>
      </w:pPr>
      <w:r w:rsidRPr="2BEFA672" w:rsidR="2BEFA672">
        <w:rPr>
          <w:i w:val="0"/>
          <w:iCs w:val="0"/>
        </w:rPr>
        <w:t>RERF review planning meeting</w:t>
      </w:r>
    </w:p>
    <w:p w:rsidRPr="00546709" w:rsidR="008A762F" w:rsidP="2BEFA672" w:rsidRDefault="008A762F" w14:paraId="00F29CF6" w14:textId="77777777" w14:noSpellErr="1">
      <w:pPr>
        <w:pStyle w:val="ListParagraph"/>
        <w:numPr>
          <w:ilvl w:val="0"/>
          <w:numId w:val="7"/>
        </w:numPr>
        <w:spacing w:line="259" w:lineRule="auto"/>
        <w:rPr>
          <w:i w:val="0"/>
          <w:iCs w:val="0"/>
        </w:rPr>
      </w:pPr>
      <w:r w:rsidRPr="2BEFA672" w:rsidR="2BEFA672">
        <w:rPr>
          <w:i w:val="0"/>
          <w:iCs w:val="0"/>
        </w:rPr>
        <w:t xml:space="preserve">Conducted </w:t>
      </w:r>
      <w:r w:rsidRPr="2BEFA672" w:rsidR="2BEFA672">
        <w:rPr>
          <w:i w:val="0"/>
          <w:iCs w:val="0"/>
        </w:rPr>
        <w:t>RERF reviews</w:t>
      </w:r>
      <w:r w:rsidRPr="2BEFA672" w:rsidR="2BEFA672">
        <w:rPr>
          <w:i w:val="0"/>
          <w:iCs w:val="0"/>
        </w:rPr>
        <w:t xml:space="preserve"> -</w:t>
      </w:r>
      <w:r w:rsidRPr="2BEFA672" w:rsidR="2BEFA672">
        <w:rPr>
          <w:i w:val="0"/>
          <w:iCs w:val="0"/>
        </w:rPr>
        <w:t xml:space="preserve"> 14 proposals recommended for </w:t>
      </w:r>
      <w:r w:rsidRPr="2BEFA672" w:rsidR="2BEFA672">
        <w:rPr>
          <w:i w:val="0"/>
          <w:iCs w:val="0"/>
        </w:rPr>
        <w:t xml:space="preserve">funding for </w:t>
      </w:r>
      <w:r w:rsidRPr="2BEFA672" w:rsidR="2BEFA672">
        <w:rPr>
          <w:i w:val="0"/>
          <w:iCs w:val="0"/>
        </w:rPr>
        <w:t>a total of 500K.</w:t>
      </w:r>
    </w:p>
    <w:p w:rsidRPr="00546709" w:rsidR="008A762F" w:rsidP="2BEFA672" w:rsidRDefault="004F774F" w14:paraId="27FD3D90" w14:textId="77777777" w14:noSpellErr="1">
      <w:pPr>
        <w:pStyle w:val="ListParagraph"/>
        <w:numPr>
          <w:ilvl w:val="0"/>
          <w:numId w:val="7"/>
        </w:numPr>
        <w:spacing w:line="259" w:lineRule="auto"/>
        <w:rPr>
          <w:i w:val="0"/>
          <w:iCs w:val="0"/>
        </w:rPr>
      </w:pPr>
      <w:r w:rsidRPr="2BEFA672" w:rsidR="2BEFA672">
        <w:rPr>
          <w:i w:val="0"/>
          <w:iCs w:val="0"/>
        </w:rPr>
        <w:t xml:space="preserve">Provided feedback and recommendations to </w:t>
      </w:r>
      <w:r w:rsidRPr="2BEFA672" w:rsidR="2BEFA672">
        <w:rPr>
          <w:i w:val="0"/>
          <w:iCs w:val="0"/>
        </w:rPr>
        <w:t xml:space="preserve">Division of </w:t>
      </w:r>
      <w:r w:rsidRPr="2BEFA672" w:rsidR="2BEFA672">
        <w:rPr>
          <w:i w:val="0"/>
          <w:iCs w:val="0"/>
        </w:rPr>
        <w:t>R</w:t>
      </w:r>
      <w:r w:rsidRPr="2BEFA672" w:rsidR="2BEFA672">
        <w:rPr>
          <w:i w:val="0"/>
          <w:iCs w:val="0"/>
        </w:rPr>
        <w:t>esearch and Innovation</w:t>
      </w:r>
      <w:r w:rsidRPr="2BEFA672" w:rsidR="2BEFA672">
        <w:rPr>
          <w:i w:val="0"/>
          <w:iCs w:val="0"/>
        </w:rPr>
        <w:t>. Specific recommendations to the DRI regarding RERF proposals were:</w:t>
      </w:r>
    </w:p>
    <w:p w:rsidRPr="00546709" w:rsidR="008A762F" w:rsidP="2BEFA672" w:rsidRDefault="00E671BC" w14:paraId="605C8627" w14:textId="77777777" w14:noSpellErr="1">
      <w:pPr>
        <w:pStyle w:val="ListParagraph"/>
        <w:numPr>
          <w:ilvl w:val="1"/>
          <w:numId w:val="7"/>
        </w:numPr>
        <w:spacing w:line="259" w:lineRule="auto"/>
        <w:rPr>
          <w:i w:val="0"/>
          <w:iCs w:val="0"/>
        </w:rPr>
      </w:pPr>
      <w:r w:rsidRPr="2BEFA672" w:rsidR="2BEFA672">
        <w:rPr>
          <w:rFonts w:eastAsia="Times New Roman"/>
          <w:i w:val="0"/>
          <w:iCs w:val="0"/>
          <w:sz w:val="22"/>
          <w:szCs w:val="22"/>
        </w:rPr>
        <w:t>Consider providing guidance on budget (including annual maintenance) evaluation criteria and adding a review scoring category.</w:t>
      </w:r>
    </w:p>
    <w:p w:rsidRPr="00546709" w:rsidR="008A762F" w:rsidP="2BEFA672" w:rsidRDefault="00E671BC" w14:paraId="71488346" w14:textId="1B1EAF72" w14:noSpellErr="1">
      <w:pPr>
        <w:pStyle w:val="ListParagraph"/>
        <w:numPr>
          <w:ilvl w:val="1"/>
          <w:numId w:val="7"/>
        </w:numPr>
        <w:spacing w:line="259" w:lineRule="auto"/>
        <w:rPr>
          <w:i w:val="0"/>
          <w:iCs w:val="0"/>
        </w:rPr>
      </w:pPr>
      <w:r w:rsidRPr="2BEFA672" w:rsidR="2BEFA672">
        <w:rPr>
          <w:rFonts w:eastAsia="Times New Roman"/>
          <w:i w:val="0"/>
          <w:iCs w:val="0"/>
          <w:sz w:val="22"/>
          <w:szCs w:val="22"/>
        </w:rPr>
        <w:t xml:space="preserve">Add verbiage </w:t>
      </w:r>
      <w:r w:rsidRPr="2BEFA672" w:rsidR="2BEFA672">
        <w:rPr>
          <w:rFonts w:eastAsia="Times New Roman"/>
          <w:i w:val="0"/>
          <w:iCs w:val="0"/>
          <w:sz w:val="22"/>
          <w:szCs w:val="22"/>
        </w:rPr>
        <w:t>regarding</w:t>
      </w:r>
      <w:r w:rsidRPr="2BEFA672" w:rsidR="2BEFA672">
        <w:rPr>
          <w:rFonts w:eastAsia="Times New Roman"/>
          <w:i w:val="0"/>
          <w:iCs w:val="0"/>
          <w:sz w:val="22"/>
          <w:szCs w:val="22"/>
        </w:rPr>
        <w:t xml:space="preserve"> the use of CVs</w:t>
      </w:r>
      <w:r w:rsidRPr="2BEFA672" w:rsidR="2BEFA672">
        <w:rPr>
          <w:rFonts w:eastAsia="Times New Roman"/>
          <w:i w:val="0"/>
          <w:iCs w:val="0"/>
          <w:sz w:val="22"/>
          <w:szCs w:val="22"/>
        </w:rPr>
        <w:t xml:space="preserve"> </w:t>
      </w:r>
      <w:r w:rsidRPr="2BEFA672" w:rsidR="2BEFA672">
        <w:rPr>
          <w:rFonts w:eastAsia="Times New Roman"/>
          <w:i w:val="0"/>
          <w:iCs w:val="0"/>
          <w:sz w:val="22"/>
          <w:szCs w:val="22"/>
        </w:rPr>
        <w:t>(NSF-style) and C&amp;P in the proposal evaluation (i.e., the</w:t>
      </w:r>
      <w:r w:rsidRPr="2BEFA672" w:rsidR="2BEFA672">
        <w:rPr>
          <w:rFonts w:eastAsia="Times New Roman"/>
          <w:i w:val="0"/>
          <w:iCs w:val="0"/>
          <w:sz w:val="22"/>
          <w:szCs w:val="22"/>
        </w:rPr>
        <w:t xml:space="preserve"> proposers should know that they</w:t>
      </w:r>
      <w:r w:rsidRPr="2BEFA672" w:rsidR="2BEFA672">
        <w:rPr>
          <w:rFonts w:eastAsia="Times New Roman"/>
          <w:i w:val="0"/>
          <w:iCs w:val="0"/>
          <w:sz w:val="22"/>
          <w:szCs w:val="22"/>
        </w:rPr>
        <w:t xml:space="preserve"> are used to evaluate research base and qualifications), </w:t>
      </w:r>
      <w:r w:rsidRPr="2BEFA672" w:rsidR="2BEFA672">
        <w:rPr>
          <w:rFonts w:eastAsia="Times New Roman"/>
          <w:b w:val="1"/>
          <w:bCs w:val="1"/>
          <w:i w:val="0"/>
          <w:iCs w:val="0"/>
          <w:sz w:val="22"/>
          <w:szCs w:val="22"/>
        </w:rPr>
        <w:t>require</w:t>
      </w:r>
      <w:r w:rsidRPr="2BEFA672" w:rsidR="2BEFA672">
        <w:rPr>
          <w:rFonts w:eastAsia="Times New Roman"/>
          <w:i w:val="0"/>
          <w:iCs w:val="0"/>
          <w:sz w:val="22"/>
          <w:szCs w:val="22"/>
        </w:rPr>
        <w:t xml:space="preserve"> inclusion from all named Investigators?</w:t>
      </w:r>
    </w:p>
    <w:p w:rsidRPr="00546709" w:rsidR="008A762F" w:rsidP="2BEFA672" w:rsidRDefault="00E671BC" w14:paraId="66377CE0" w14:textId="77777777" w14:noSpellErr="1">
      <w:pPr>
        <w:pStyle w:val="ListParagraph"/>
        <w:numPr>
          <w:ilvl w:val="1"/>
          <w:numId w:val="7"/>
        </w:numPr>
        <w:spacing w:line="259" w:lineRule="auto"/>
        <w:rPr>
          <w:i w:val="0"/>
          <w:iCs w:val="0"/>
        </w:rPr>
      </w:pPr>
      <w:r w:rsidRPr="2BEFA672" w:rsidR="2BEFA672">
        <w:rPr>
          <w:rFonts w:eastAsia="Times New Roman"/>
          <w:i w:val="0"/>
          <w:iCs w:val="0"/>
          <w:sz w:val="22"/>
          <w:szCs w:val="22"/>
        </w:rPr>
        <w:t>Require all named Investigators to DocuSign</w:t>
      </w:r>
      <w:r w:rsidRPr="2BEFA672" w:rsidR="2BEFA672">
        <w:rPr>
          <w:rFonts w:eastAsia="Times New Roman"/>
          <w:i w:val="0"/>
          <w:iCs w:val="0"/>
          <w:sz w:val="22"/>
          <w:szCs w:val="22"/>
        </w:rPr>
        <w:t xml:space="preserve"> the RERF proposal</w:t>
      </w:r>
      <w:r w:rsidRPr="2BEFA672" w:rsidR="2BEFA672">
        <w:rPr>
          <w:rFonts w:eastAsia="Times New Roman"/>
          <w:i w:val="0"/>
          <w:iCs w:val="0"/>
          <w:sz w:val="22"/>
          <w:szCs w:val="22"/>
        </w:rPr>
        <w:t xml:space="preserve"> so that there is no confusion about who is on the proposal or on previous year’s proposals.</w:t>
      </w:r>
    </w:p>
    <w:p w:rsidRPr="00546709" w:rsidR="008A762F" w:rsidP="2BEFA672" w:rsidRDefault="00E671BC" w14:paraId="3815CD27" w14:textId="77777777" w14:noSpellErr="1">
      <w:pPr>
        <w:pStyle w:val="ListParagraph"/>
        <w:numPr>
          <w:ilvl w:val="1"/>
          <w:numId w:val="7"/>
        </w:numPr>
        <w:spacing w:line="259" w:lineRule="auto"/>
        <w:rPr>
          <w:i w:val="0"/>
          <w:iCs w:val="0"/>
        </w:rPr>
      </w:pPr>
      <w:r w:rsidRPr="2BEFA672" w:rsidR="2BEFA672">
        <w:rPr>
          <w:rFonts w:eastAsia="Times New Roman"/>
          <w:i w:val="0"/>
          <w:iCs w:val="0"/>
          <w:sz w:val="22"/>
          <w:szCs w:val="22"/>
        </w:rPr>
        <w:t xml:space="preserve">Consider </w:t>
      </w:r>
      <w:r w:rsidRPr="2BEFA672" w:rsidR="2BEFA672">
        <w:rPr>
          <w:rFonts w:eastAsia="Times New Roman"/>
          <w:i w:val="0"/>
          <w:iCs w:val="0"/>
          <w:sz w:val="22"/>
          <w:szCs w:val="22"/>
        </w:rPr>
        <w:t>providing</w:t>
      </w:r>
      <w:r w:rsidRPr="2BEFA672" w:rsidR="2BEFA672">
        <w:rPr>
          <w:rFonts w:eastAsia="Times New Roman"/>
          <w:i w:val="0"/>
          <w:iCs w:val="0"/>
          <w:sz w:val="22"/>
          <w:szCs w:val="22"/>
        </w:rPr>
        <w:t xml:space="preserve"> an example exemplary RERF proposal as an example to proposers.</w:t>
      </w:r>
    </w:p>
    <w:p w:rsidRPr="00546709" w:rsidR="008A762F" w:rsidP="2BEFA672" w:rsidRDefault="00E671BC" w14:paraId="42B49DFD" w14:textId="77777777" w14:noSpellErr="1">
      <w:pPr>
        <w:pStyle w:val="ListParagraph"/>
        <w:numPr>
          <w:ilvl w:val="1"/>
          <w:numId w:val="7"/>
        </w:numPr>
        <w:spacing w:line="259" w:lineRule="auto"/>
        <w:rPr>
          <w:i w:val="0"/>
          <w:iCs w:val="0"/>
        </w:rPr>
      </w:pPr>
      <w:r w:rsidRPr="2BEFA672" w:rsidR="2BEFA672">
        <w:rPr>
          <w:rFonts w:eastAsia="Times New Roman"/>
          <w:i w:val="0"/>
          <w:iCs w:val="0"/>
          <w:sz w:val="22"/>
          <w:szCs w:val="22"/>
        </w:rPr>
        <w:t>Please increase overall score metric to a 1 to 5 scale rather than 1 to 3.</w:t>
      </w:r>
    </w:p>
    <w:p w:rsidRPr="00546709" w:rsidR="00E671BC" w:rsidP="2BEFA672" w:rsidRDefault="004F774F" w14:paraId="2EEAABFE" w14:textId="4F31C08C" w14:noSpellErr="1">
      <w:pPr>
        <w:pStyle w:val="ListParagraph"/>
        <w:numPr>
          <w:ilvl w:val="1"/>
          <w:numId w:val="7"/>
        </w:numPr>
        <w:spacing w:line="259" w:lineRule="auto"/>
        <w:rPr>
          <w:i w:val="0"/>
          <w:iCs w:val="0"/>
        </w:rPr>
      </w:pPr>
      <w:r w:rsidRPr="2BEFA672" w:rsidR="2BEFA672">
        <w:rPr>
          <w:rFonts w:eastAsia="Times New Roman"/>
          <w:i w:val="0"/>
          <w:iCs w:val="0"/>
          <w:sz w:val="22"/>
          <w:szCs w:val="22"/>
        </w:rPr>
        <w:t>C</w:t>
      </w:r>
      <w:r w:rsidRPr="2BEFA672" w:rsidR="2BEFA672">
        <w:rPr>
          <w:rFonts w:eastAsia="Times New Roman"/>
          <w:i w:val="0"/>
          <w:iCs w:val="0"/>
          <w:sz w:val="22"/>
          <w:szCs w:val="22"/>
        </w:rPr>
        <w:t>onsider</w:t>
      </w:r>
      <w:r w:rsidRPr="2BEFA672" w:rsidR="2BEFA672">
        <w:rPr>
          <w:rFonts w:eastAsia="Times New Roman"/>
          <w:i w:val="0"/>
          <w:iCs w:val="0"/>
          <w:sz w:val="22"/>
          <w:szCs w:val="22"/>
        </w:rPr>
        <w:t xml:space="preserve"> whether equipment needed </w:t>
      </w:r>
      <w:r w:rsidRPr="2BEFA672" w:rsidR="2BEFA672">
        <w:rPr>
          <w:rFonts w:eastAsia="Times New Roman"/>
          <w:i w:val="0"/>
          <w:iCs w:val="0"/>
          <w:sz w:val="22"/>
          <w:szCs w:val="22"/>
        </w:rPr>
        <w:t>in order to</w:t>
      </w:r>
      <w:r w:rsidRPr="2BEFA672" w:rsidR="2BEFA672">
        <w:rPr>
          <w:rFonts w:eastAsia="Times New Roman"/>
          <w:i w:val="0"/>
          <w:iCs w:val="0"/>
          <w:sz w:val="22"/>
          <w:szCs w:val="22"/>
        </w:rPr>
        <w:t xml:space="preserve"> meet safety needs should be a point of emphasis in RERF proposal evaluation</w:t>
      </w:r>
      <w:r w:rsidRPr="2BEFA672" w:rsidR="2BEFA672">
        <w:rPr>
          <w:rFonts w:eastAsia="Times New Roman"/>
          <w:i w:val="0"/>
          <w:iCs w:val="0"/>
          <w:sz w:val="22"/>
          <w:szCs w:val="22"/>
        </w:rPr>
        <w:t>.</w:t>
      </w:r>
    </w:p>
    <w:p w:rsidRPr="00546709" w:rsidR="72D7A431" w:rsidP="00546709" w:rsidRDefault="72D7A431" w14:paraId="37180A79" w14:textId="592087E1">
      <w:pPr>
        <w:spacing w:line="259" w:lineRule="auto"/>
        <w:rPr>
          <w:i/>
          <w:iCs/>
        </w:rPr>
      </w:pPr>
    </w:p>
    <w:p w:rsidRPr="00546709" w:rsidR="72D7A431" w:rsidP="00546709" w:rsidRDefault="72D7A431" w14:paraId="37D0F38A" w14:textId="28A732EE">
      <w:pPr>
        <w:spacing w:line="259" w:lineRule="auto"/>
      </w:pPr>
      <w:r w:rsidRPr="00546709">
        <w:rPr>
          <w:b/>
          <w:bCs/>
        </w:rPr>
        <w:t>Recommendations</w:t>
      </w:r>
    </w:p>
    <w:p w:rsidRPr="00546709" w:rsidR="008A762F" w:rsidP="2BEFA672" w:rsidRDefault="008A762F" w14:paraId="5EC0DE5E" w14:textId="059B7F5D" w14:noSpellErr="1">
      <w:pPr>
        <w:pStyle w:val="ListParagraph"/>
        <w:numPr>
          <w:ilvl w:val="0"/>
          <w:numId w:val="5"/>
        </w:numPr>
        <w:spacing/>
        <w:rPr>
          <w:i w:val="0"/>
          <w:iCs w:val="0"/>
        </w:rPr>
      </w:pPr>
      <w:r w:rsidRPr="2BEFA672" w:rsidR="2BEFA672">
        <w:rPr>
          <w:i w:val="0"/>
          <w:iCs w:val="0"/>
        </w:rPr>
        <w:t xml:space="preserve">Recommendations specific to the </w:t>
      </w:r>
      <w:r w:rsidRPr="2BEFA672" w:rsidR="2BEFA672">
        <w:rPr>
          <w:i w:val="0"/>
          <w:iCs w:val="0"/>
        </w:rPr>
        <w:t>RC</w:t>
      </w:r>
      <w:r w:rsidRPr="2BEFA672" w:rsidR="2BEFA672">
        <w:rPr>
          <w:i w:val="0"/>
          <w:iCs w:val="0"/>
        </w:rPr>
        <w:t xml:space="preserve"> are as follows:</w:t>
      </w:r>
    </w:p>
    <w:p w:rsidRPr="00546709" w:rsidR="008A762F" w:rsidP="2BEFA672" w:rsidRDefault="00E671BC" w14:paraId="3E1F887D" w14:textId="77777777" w14:noSpellErr="1">
      <w:pPr>
        <w:pStyle w:val="ListParagraph"/>
        <w:numPr>
          <w:ilvl w:val="1"/>
          <w:numId w:val="5"/>
        </w:numPr>
        <w:spacing/>
        <w:rPr>
          <w:rFonts w:eastAsia="Times New Roman"/>
          <w:i w:val="0"/>
          <w:iCs w:val="0"/>
          <w:sz w:val="22"/>
          <w:szCs w:val="22"/>
        </w:rPr>
      </w:pPr>
      <w:r w:rsidRPr="2BEFA672" w:rsidR="2BEFA672">
        <w:rPr>
          <w:rFonts w:eastAsia="Times New Roman"/>
          <w:i w:val="0"/>
          <w:iCs w:val="0"/>
          <w:sz w:val="22"/>
          <w:szCs w:val="22"/>
        </w:rPr>
        <w:t>Include Incentive Programs in the standing meeting invites.</w:t>
      </w:r>
    </w:p>
    <w:p w:rsidRPr="00546709" w:rsidR="008A762F" w:rsidP="2BEFA672" w:rsidRDefault="00E671BC" w14:paraId="1B786EC5" w14:textId="0AC8382B" w14:noSpellErr="1">
      <w:pPr>
        <w:pStyle w:val="ListParagraph"/>
        <w:numPr>
          <w:ilvl w:val="1"/>
          <w:numId w:val="5"/>
        </w:numPr>
        <w:spacing/>
        <w:rPr>
          <w:rFonts w:eastAsia="Times New Roman"/>
          <w:i w:val="0"/>
          <w:iCs w:val="0"/>
          <w:sz w:val="22"/>
          <w:szCs w:val="22"/>
        </w:rPr>
      </w:pPr>
      <w:r w:rsidRPr="2BEFA672" w:rsidR="2BEFA672">
        <w:rPr>
          <w:rFonts w:eastAsia="Times New Roman"/>
          <w:i w:val="0"/>
          <w:iCs w:val="0"/>
          <w:sz w:val="22"/>
          <w:szCs w:val="22"/>
        </w:rPr>
        <w:t>Consider adding an Extension researcher to the Research Council (since Extension is submitting RERF proposals).</w:t>
      </w:r>
    </w:p>
    <w:p w:rsidRPr="00546709" w:rsidR="72D7A431" w:rsidP="2BEFA672" w:rsidRDefault="008A762F" w14:paraId="0FA339DD" w14:textId="7FC1DAAF" w14:noSpellErr="1">
      <w:pPr>
        <w:pStyle w:val="ListParagraph"/>
        <w:numPr>
          <w:ilvl w:val="1"/>
          <w:numId w:val="5"/>
        </w:numPr>
        <w:spacing/>
        <w:rPr>
          <w:rFonts w:eastAsia="Times New Roman"/>
          <w:i w:val="0"/>
          <w:iCs w:val="0"/>
          <w:sz w:val="22"/>
          <w:szCs w:val="22"/>
        </w:rPr>
      </w:pPr>
      <w:r w:rsidRPr="2BEFA672" w:rsidR="2BEFA672">
        <w:rPr>
          <w:rFonts w:eastAsia="Times New Roman"/>
          <w:i w:val="0"/>
          <w:iCs w:val="0"/>
          <w:sz w:val="22"/>
          <w:szCs w:val="22"/>
        </w:rPr>
        <w:t xml:space="preserve">Each RERF proposal should </w:t>
      </w:r>
      <w:r w:rsidRPr="2BEFA672" w:rsidR="2BEFA672">
        <w:rPr>
          <w:rFonts w:eastAsia="Times New Roman"/>
          <w:i w:val="0"/>
          <w:iCs w:val="0"/>
          <w:sz w:val="22"/>
          <w:szCs w:val="22"/>
        </w:rPr>
        <w:t xml:space="preserve">require 3 reviewers instead of just two. </w:t>
      </w:r>
    </w:p>
    <w:p w:rsidRPr="00546709" w:rsidR="61DD54FA" w:rsidP="2BEFA672" w:rsidRDefault="61DD54FA" w14:paraId="22317424" w14:textId="7E95DE7D" w14:noSpellErr="1">
      <w:pPr>
        <w:rPr>
          <w:i w:val="0"/>
          <w:iCs w:val="0"/>
        </w:rPr>
      </w:pPr>
    </w:p>
    <w:p w:rsidR="00546709" w:rsidP="00546709" w:rsidRDefault="00546709" w14:paraId="1AB33C3B" w14:textId="77777777">
      <w:pPr>
        <w:rPr>
          <w:b/>
          <w:bCs/>
        </w:rPr>
      </w:pPr>
    </w:p>
    <w:p w:rsidR="00546709" w:rsidP="00546709" w:rsidRDefault="00546709" w14:paraId="329079CD" w14:textId="77777777">
      <w:pPr>
        <w:rPr>
          <w:b/>
          <w:bCs/>
        </w:rPr>
      </w:pPr>
    </w:p>
    <w:p w:rsidRPr="00546709" w:rsidR="61DD54FA" w:rsidP="00546709" w:rsidRDefault="61DD54FA" w14:paraId="09CB1F7F" w14:textId="691A5735">
      <w:pPr>
        <w:rPr>
          <w:b/>
          <w:bCs/>
        </w:rPr>
      </w:pPr>
      <w:r w:rsidRPr="00546709">
        <w:rPr>
          <w:b/>
          <w:bCs/>
        </w:rPr>
        <w:t>Anticipated Future Work</w:t>
      </w:r>
    </w:p>
    <w:p w:rsidRPr="00546709" w:rsidR="008A762F" w:rsidP="00546709" w:rsidRDefault="008A762F" w14:paraId="576F17C3" w14:textId="77777777">
      <w:pPr>
        <w:pStyle w:val="ListParagraph"/>
        <w:numPr>
          <w:ilvl w:val="0"/>
          <w:numId w:val="8"/>
        </w:numPr>
      </w:pPr>
      <w:r w:rsidRPr="00546709">
        <w:t xml:space="preserve">Meeting </w:t>
      </w:r>
      <w:r w:rsidRPr="00546709" w:rsidR="00E671BC">
        <w:t>with Chris Viggiani (AVP for Research Integrity), centered around the use of our COI information.</w:t>
      </w:r>
    </w:p>
    <w:p w:rsidRPr="00546709" w:rsidR="00D24510" w:rsidP="00546709" w:rsidRDefault="00D24510" w14:paraId="057CF495" w14:textId="41F10C3B">
      <w:pPr>
        <w:pStyle w:val="ListParagraph"/>
        <w:numPr>
          <w:ilvl w:val="0"/>
          <w:numId w:val="8"/>
        </w:numPr>
      </w:pPr>
      <w:r w:rsidRPr="00546709">
        <w:t>RERF reviews and other incentive program reviews as needed.</w:t>
      </w:r>
    </w:p>
    <w:p w:rsidRPr="00546709" w:rsidR="61DD54FA" w:rsidP="00546709" w:rsidRDefault="61DD54FA" w14:paraId="74C2D715" w14:textId="6D6B7E6A"/>
    <w:p w:rsidRPr="00546709" w:rsidR="00C030B2" w:rsidP="00546709" w:rsidRDefault="00C030B2" w14:paraId="07C6A2B1" w14:textId="6B9D7660">
      <w:r w:rsidRPr="00546709">
        <w:t>__________________________________________________________________________</w:t>
      </w:r>
    </w:p>
    <w:p w:rsidRPr="00546709" w:rsidR="61DD54FA" w:rsidP="00546709" w:rsidRDefault="61DD54FA" w14:paraId="617AA188" w14:textId="51935BDF">
      <w:pPr>
        <w:rPr>
          <w:b/>
          <w:bCs/>
        </w:rPr>
      </w:pPr>
      <w:r w:rsidRPr="00546709">
        <w:rPr>
          <w:b/>
          <w:bCs/>
        </w:rPr>
        <w:t>2024 – 2025 (Committee/Council) Members:</w:t>
      </w:r>
    </w:p>
    <w:p w:rsidR="00546709" w:rsidP="00546709" w:rsidRDefault="00546709" w14:paraId="43D0673B" w14:textId="69926A03">
      <w:r>
        <w:t xml:space="preserve">Merrick Haller – Co-Chair </w:t>
      </w:r>
      <w:r>
        <w:tab/>
      </w:r>
      <w:r>
        <w:t xml:space="preserve">College of Engineering </w:t>
      </w:r>
      <w:r>
        <w:tab/>
      </w:r>
      <w:r>
        <w:tab/>
      </w:r>
      <w:r>
        <w:tab/>
      </w:r>
      <w:r>
        <w:tab/>
      </w:r>
      <w:r>
        <w:t>2025</w:t>
      </w:r>
    </w:p>
    <w:p w:rsidR="00546709" w:rsidP="00546709" w:rsidRDefault="00546709" w14:paraId="2D150E90" w14:textId="65ED35C9">
      <w:r>
        <w:t xml:space="preserve">Jeff Bethel – Co-Chair </w:t>
      </w:r>
      <w:r>
        <w:tab/>
      </w:r>
      <w:r>
        <w:tab/>
      </w:r>
      <w:r>
        <w:t xml:space="preserve">College of Health </w:t>
      </w:r>
      <w:r>
        <w:tab/>
      </w:r>
      <w:r>
        <w:tab/>
      </w:r>
      <w:r>
        <w:tab/>
      </w:r>
      <w:r>
        <w:tab/>
      </w:r>
      <w:r>
        <w:tab/>
      </w:r>
      <w:r>
        <w:t>2026</w:t>
      </w:r>
    </w:p>
    <w:p w:rsidR="00546709" w:rsidP="00546709" w:rsidRDefault="00546709" w14:paraId="1BDC72C5" w14:textId="30F9D47A">
      <w:r>
        <w:t xml:space="preserve">Dolly Nguyen </w:t>
      </w:r>
      <w:r>
        <w:tab/>
      </w:r>
      <w:r>
        <w:tab/>
      </w:r>
      <w:r>
        <w:tab/>
      </w:r>
      <w:r>
        <w:t xml:space="preserve">College of Education </w:t>
      </w:r>
      <w:r>
        <w:tab/>
      </w:r>
      <w:r>
        <w:tab/>
      </w:r>
      <w:r>
        <w:tab/>
      </w:r>
      <w:r>
        <w:tab/>
      </w:r>
      <w:r>
        <w:tab/>
      </w:r>
      <w:r>
        <w:t>2025</w:t>
      </w:r>
    </w:p>
    <w:p w:rsidR="00546709" w:rsidP="00546709" w:rsidRDefault="00546709" w14:paraId="732BBBD7" w14:textId="09A32CF2">
      <w:r>
        <w:t xml:space="preserve">Chris Sanchez </w:t>
      </w:r>
      <w:r>
        <w:tab/>
      </w:r>
      <w:r>
        <w:tab/>
      </w:r>
      <w:r>
        <w:tab/>
      </w:r>
      <w:r>
        <w:t xml:space="preserve">College of Liberal Arts </w:t>
      </w:r>
      <w:r>
        <w:tab/>
      </w:r>
      <w:r>
        <w:tab/>
      </w:r>
      <w:r>
        <w:tab/>
      </w:r>
      <w:r>
        <w:tab/>
      </w:r>
      <w:r>
        <w:t>2025</w:t>
      </w:r>
    </w:p>
    <w:p w:rsidR="00546709" w:rsidP="00546709" w:rsidRDefault="00546709" w14:paraId="6FD223DC" w14:textId="65C1EE67">
      <w:r>
        <w:t xml:space="preserve">TBA (v. Tu) </w:t>
      </w:r>
      <w:r>
        <w:tab/>
      </w:r>
      <w:r>
        <w:tab/>
      </w:r>
      <w:r>
        <w:tab/>
      </w:r>
      <w:r>
        <w:t xml:space="preserve">College of Earth, Ocean, &amp; Atmospheric Sciences </w:t>
      </w:r>
      <w:r>
        <w:tab/>
      </w:r>
      <w:r>
        <w:t>2025</w:t>
      </w:r>
    </w:p>
    <w:p w:rsidR="00546709" w:rsidP="00546709" w:rsidRDefault="00546709" w14:paraId="6BB69965" w14:textId="2D4B791F">
      <w:r>
        <w:t xml:space="preserve">Ben Archibeque </w:t>
      </w:r>
      <w:r>
        <w:tab/>
      </w:r>
      <w:r>
        <w:tab/>
      </w:r>
      <w:r>
        <w:t xml:space="preserve">STEM Research Center </w:t>
      </w:r>
      <w:r>
        <w:tab/>
      </w:r>
      <w:r>
        <w:tab/>
      </w:r>
      <w:r>
        <w:tab/>
      </w:r>
      <w:r>
        <w:tab/>
      </w:r>
      <w:r>
        <w:t>2026</w:t>
      </w:r>
    </w:p>
    <w:p w:rsidR="00546709" w:rsidP="00546709" w:rsidRDefault="00546709" w14:paraId="572795E0" w14:textId="584D8A38">
      <w:r>
        <w:t xml:space="preserve">Alexander "Sasha" </w:t>
      </w:r>
      <w:proofErr w:type="spellStart"/>
      <w:r>
        <w:t>Chemey</w:t>
      </w:r>
      <w:proofErr w:type="spellEnd"/>
      <w:r>
        <w:t xml:space="preserve"> </w:t>
      </w:r>
      <w:r>
        <w:tab/>
      </w:r>
      <w:r>
        <w:t xml:space="preserve">College of Engineering </w:t>
      </w:r>
      <w:r>
        <w:tab/>
      </w:r>
      <w:r>
        <w:tab/>
      </w:r>
      <w:r>
        <w:tab/>
      </w:r>
      <w:r>
        <w:tab/>
      </w:r>
      <w:r>
        <w:t>2026</w:t>
      </w:r>
    </w:p>
    <w:p w:rsidR="00546709" w:rsidP="00546709" w:rsidRDefault="00546709" w14:paraId="24AD98A7" w14:textId="5F1D35CD">
      <w:r>
        <w:t xml:space="preserve">Lia </w:t>
      </w:r>
      <w:proofErr w:type="spellStart"/>
      <w:r>
        <w:t>Danelishvili</w:t>
      </w:r>
      <w:proofErr w:type="spellEnd"/>
      <w:r>
        <w:t xml:space="preserve"> </w:t>
      </w:r>
      <w:r>
        <w:tab/>
      </w:r>
      <w:r>
        <w:tab/>
      </w:r>
      <w:r>
        <w:t xml:space="preserve">College of </w:t>
      </w:r>
      <w:r>
        <w:t xml:space="preserve">Veterinary Medicine </w:t>
      </w:r>
      <w:r>
        <w:tab/>
      </w:r>
      <w:r>
        <w:tab/>
      </w:r>
      <w:r>
        <w:tab/>
      </w:r>
      <w:r>
        <w:t>2026</w:t>
      </w:r>
    </w:p>
    <w:p w:rsidR="00546709" w:rsidP="00546709" w:rsidRDefault="00546709" w14:paraId="32C6162F" w14:textId="0DAF7A5A">
      <w:proofErr w:type="spellStart"/>
      <w:r>
        <w:t>Mariapaola</w:t>
      </w:r>
      <w:proofErr w:type="spellEnd"/>
      <w:r>
        <w:t xml:space="preserve"> Riggio </w:t>
      </w:r>
      <w:r>
        <w:tab/>
      </w:r>
      <w:r>
        <w:tab/>
      </w:r>
      <w:r>
        <w:t xml:space="preserve">College of Forestry </w:t>
      </w:r>
      <w:r>
        <w:tab/>
      </w:r>
      <w:r>
        <w:tab/>
      </w:r>
      <w:r>
        <w:tab/>
      </w:r>
      <w:r>
        <w:tab/>
      </w:r>
      <w:r>
        <w:tab/>
      </w:r>
      <w:r>
        <w:t>2026</w:t>
      </w:r>
    </w:p>
    <w:p w:rsidR="00546709" w:rsidP="00546709" w:rsidRDefault="00546709" w14:paraId="744DE8E8" w14:textId="1D7B676C">
      <w:r>
        <w:t xml:space="preserve">Chris </w:t>
      </w:r>
      <w:proofErr w:type="spellStart"/>
      <w:r>
        <w:t>Wolsko</w:t>
      </w:r>
      <w:proofErr w:type="spellEnd"/>
      <w:r>
        <w:t xml:space="preserve"> </w:t>
      </w:r>
      <w:r>
        <w:tab/>
      </w:r>
      <w:r>
        <w:tab/>
      </w:r>
      <w:r>
        <w:tab/>
      </w:r>
      <w:r>
        <w:t xml:space="preserve">OSU-Cascades </w:t>
      </w:r>
      <w:r>
        <w:tab/>
      </w:r>
      <w:r>
        <w:tab/>
      </w:r>
      <w:r>
        <w:tab/>
      </w:r>
      <w:r>
        <w:tab/>
      </w:r>
      <w:r>
        <w:tab/>
      </w:r>
      <w:r>
        <w:t>2026</w:t>
      </w:r>
    </w:p>
    <w:p w:rsidR="00546709" w:rsidP="00546709" w:rsidRDefault="00546709" w14:paraId="6BECF255" w14:textId="331EC648">
      <w:r>
        <w:t xml:space="preserve">Stephen Giovannoni </w:t>
      </w:r>
      <w:r>
        <w:tab/>
      </w:r>
      <w:r>
        <w:tab/>
      </w:r>
      <w:r>
        <w:t xml:space="preserve">College of Science </w:t>
      </w:r>
      <w:r>
        <w:tab/>
      </w:r>
      <w:r>
        <w:tab/>
      </w:r>
      <w:r>
        <w:tab/>
      </w:r>
      <w:r>
        <w:tab/>
      </w:r>
      <w:r>
        <w:tab/>
      </w:r>
      <w:r>
        <w:t>2027</w:t>
      </w:r>
    </w:p>
    <w:p w:rsidR="00546709" w:rsidP="00546709" w:rsidRDefault="00546709" w14:paraId="7C199000" w14:textId="223743C7">
      <w:r>
        <w:t xml:space="preserve">Siva Kolluri </w:t>
      </w:r>
      <w:r>
        <w:tab/>
      </w:r>
      <w:r>
        <w:tab/>
      </w:r>
      <w:r>
        <w:tab/>
      </w:r>
      <w:r>
        <w:t xml:space="preserve">College of Agricultural Sciences </w:t>
      </w:r>
      <w:r>
        <w:tab/>
      </w:r>
      <w:r>
        <w:tab/>
      </w:r>
      <w:r>
        <w:tab/>
      </w:r>
      <w:r>
        <w:t>2027</w:t>
      </w:r>
    </w:p>
    <w:p w:rsidR="00546709" w:rsidP="00546709" w:rsidRDefault="00546709" w14:paraId="7BB64A34" w14:textId="6E1CF863">
      <w:r>
        <w:t xml:space="preserve">Silvia Rondon </w:t>
      </w:r>
      <w:r>
        <w:tab/>
      </w:r>
      <w:r>
        <w:tab/>
      </w:r>
      <w:r>
        <w:tab/>
      </w:r>
      <w:r>
        <w:t xml:space="preserve">College of Agricultural Sciences </w:t>
      </w:r>
      <w:r>
        <w:tab/>
      </w:r>
      <w:r>
        <w:tab/>
      </w:r>
      <w:r>
        <w:tab/>
      </w:r>
      <w:r>
        <w:t>2027</w:t>
      </w:r>
    </w:p>
    <w:p w:rsidR="00546709" w:rsidP="00546709" w:rsidRDefault="00546709" w14:paraId="1B49B6FC" w14:textId="4A447C30">
      <w:r>
        <w:t xml:space="preserve">Jason Stornelli </w:t>
      </w:r>
      <w:r>
        <w:tab/>
      </w:r>
      <w:r>
        <w:tab/>
      </w:r>
      <w:r>
        <w:t xml:space="preserve">College of Business </w:t>
      </w:r>
      <w:r>
        <w:tab/>
      </w:r>
      <w:r>
        <w:tab/>
      </w:r>
      <w:r>
        <w:tab/>
      </w:r>
      <w:r>
        <w:tab/>
      </w:r>
      <w:r>
        <w:tab/>
      </w:r>
      <w:r>
        <w:t>2027</w:t>
      </w:r>
    </w:p>
    <w:p w:rsidR="00546709" w:rsidP="00546709" w:rsidRDefault="00546709" w14:paraId="75FDB264" w14:textId="3A3D0B49">
      <w:r>
        <w:t xml:space="preserve">Conroy Sun </w:t>
      </w:r>
      <w:r>
        <w:tab/>
      </w:r>
      <w:r>
        <w:tab/>
      </w:r>
      <w:r>
        <w:tab/>
      </w:r>
      <w:r>
        <w:t xml:space="preserve">College of Pharmacy </w:t>
      </w:r>
      <w:r>
        <w:tab/>
      </w:r>
      <w:r>
        <w:tab/>
      </w:r>
      <w:r>
        <w:tab/>
      </w:r>
      <w:r>
        <w:tab/>
      </w:r>
      <w:r>
        <w:tab/>
      </w:r>
      <w:r>
        <w:t>2027</w:t>
      </w:r>
    </w:p>
    <w:p w:rsidRPr="00546709" w:rsidR="61DD54FA" w:rsidP="00546709" w:rsidRDefault="00546709" w14:paraId="5C81A23F" w14:textId="52E6CDDA">
      <w:r>
        <w:t xml:space="preserve">Simon de </w:t>
      </w:r>
      <w:proofErr w:type="spellStart"/>
      <w:r>
        <w:t>Szoeke</w:t>
      </w:r>
      <w:proofErr w:type="spellEnd"/>
      <w:r>
        <w:t xml:space="preserve"> </w:t>
      </w:r>
      <w:r>
        <w:tab/>
      </w:r>
      <w:r>
        <w:tab/>
      </w:r>
      <w:r>
        <w:t xml:space="preserve">College of Earth, Ocean, &amp; Atmospheric Sciences </w:t>
      </w:r>
      <w:r>
        <w:tab/>
      </w:r>
      <w:r>
        <w:t>2027</w:t>
      </w:r>
    </w:p>
    <w:p w:rsidR="00546709" w:rsidP="00546709" w:rsidRDefault="00546709" w14:paraId="2FD6638D" w14:textId="77777777">
      <w:pPr>
        <w:rPr>
          <w:b/>
          <w:bCs/>
        </w:rPr>
      </w:pPr>
    </w:p>
    <w:p w:rsidRPr="00546709" w:rsidR="61DD54FA" w:rsidP="00546709" w:rsidRDefault="61DD54FA" w14:paraId="3CB59BE8" w14:textId="7B741855">
      <w:pPr>
        <w:rPr>
          <w:b/>
          <w:bCs/>
        </w:rPr>
      </w:pPr>
      <w:r w:rsidRPr="00546709">
        <w:rPr>
          <w:b/>
          <w:bCs/>
        </w:rPr>
        <w:t>2024 – 2025 Student Members:</w:t>
      </w:r>
    </w:p>
    <w:p w:rsidRPr="00546709" w:rsidR="61DD54FA" w:rsidP="00546709" w:rsidRDefault="00546709" w14:paraId="20BF0D09" w14:textId="39A17CAF">
      <w:r>
        <w:t>This council does not employ student members.</w:t>
      </w:r>
    </w:p>
    <w:p w:rsidRPr="00546709" w:rsidR="61DD54FA" w:rsidP="00546709" w:rsidRDefault="61DD54FA" w14:paraId="219B6969" w14:textId="6DDC87F7"/>
    <w:p w:rsidRPr="00546709" w:rsidR="61DD54FA" w:rsidP="00546709" w:rsidRDefault="61DD54FA" w14:paraId="6F29D6BE" w14:textId="27E71DF0">
      <w:pPr>
        <w:rPr>
          <w:b/>
          <w:bCs/>
        </w:rPr>
      </w:pPr>
      <w:r w:rsidRPr="00546709">
        <w:rPr>
          <w:b/>
          <w:bCs/>
        </w:rPr>
        <w:t>2024 – 2025 Ex-Officio Members:</w:t>
      </w:r>
    </w:p>
    <w:p w:rsidR="00546709" w:rsidP="00546709" w:rsidRDefault="00546709" w14:paraId="0B9972A1" w14:textId="696F123E">
      <w:r>
        <w:t>Anthony Koppers</w:t>
      </w:r>
      <w:r>
        <w:tab/>
      </w:r>
      <w:r>
        <w:t xml:space="preserve">Division of Research and Innovation </w:t>
      </w:r>
      <w:r>
        <w:tab/>
      </w:r>
    </w:p>
    <w:p w:rsidRPr="00546709" w:rsidR="61DD54FA" w:rsidP="00546709" w:rsidRDefault="00546709" w14:paraId="4DF6DD94" w14:textId="40110EBC">
      <w:pPr>
        <w:rPr>
          <w:b/>
          <w:bCs/>
        </w:rPr>
      </w:pPr>
      <w:r>
        <w:t>Chong Fang</w:t>
      </w:r>
      <w:r>
        <w:tab/>
      </w:r>
      <w:r>
        <w:tab/>
      </w:r>
      <w:r>
        <w:t>Immediate Past Research Council Chair</w:t>
      </w:r>
    </w:p>
    <w:p w:rsidR="00546709" w:rsidP="00546709" w:rsidRDefault="00546709" w14:paraId="76A5E1C9" w14:textId="77777777">
      <w:pPr>
        <w:rPr>
          <w:b/>
          <w:bCs/>
        </w:rPr>
      </w:pPr>
    </w:p>
    <w:p w:rsidRPr="00546709" w:rsidR="61DD54FA" w:rsidP="00546709" w:rsidRDefault="61DD54FA" w14:paraId="65F27BB5" w14:textId="651BCD75">
      <w:pPr>
        <w:rPr>
          <w:b/>
          <w:bCs/>
        </w:rPr>
      </w:pPr>
      <w:r w:rsidRPr="00546709">
        <w:rPr>
          <w:b/>
          <w:bCs/>
        </w:rPr>
        <w:t>Executive Committee Liaison:</w:t>
      </w:r>
    </w:p>
    <w:p w:rsidR="61DD54FA" w:rsidP="00546709" w:rsidRDefault="00546709" w14:paraId="2645CC42" w14:textId="19FCDFAF">
      <w:r>
        <w:t>Eric Hansen</w:t>
      </w:r>
    </w:p>
    <w:sectPr w:rsidR="61DD54FA" w:rsidSect="000723BA">
      <w:headerReference w:type="even" r:id="rId19"/>
      <w:headerReference w:type="default" r:id="rId20"/>
      <w:footerReference w:type="even" r:id="rId21"/>
      <w:footerReference w:type="default" r:id="rId22"/>
      <w:headerReference w:type="first" r:id="rId23"/>
      <w:footerReference w:type="first" r:id="rId24"/>
      <w:pgSz w:w="12240" w:h="15840" w:orient="portrait"/>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48A0" w:rsidP="000723BA" w:rsidRDefault="00DB48A0" w14:paraId="67E530A5" w14:textId="77777777">
      <w:r>
        <w:separator/>
      </w:r>
    </w:p>
  </w:endnote>
  <w:endnote w:type="continuationSeparator" w:id="0">
    <w:p w:rsidR="00DB48A0" w:rsidP="000723BA" w:rsidRDefault="00DB48A0" w14:paraId="250B4A0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3BA" w:rsidRDefault="000723BA" w14:paraId="43E1AF4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7724424"/>
      <w:docPartObj>
        <w:docPartGallery w:val="Page Numbers (Bottom of Page)"/>
        <w:docPartUnique/>
      </w:docPartObj>
    </w:sdtPr>
    <w:sdtEndPr>
      <w:rPr>
        <w:noProof/>
      </w:rPr>
    </w:sdtEndPr>
    <w:sdtContent>
      <w:p w:rsidR="000723BA" w:rsidRDefault="000723BA" w14:paraId="567ED77B" w14:textId="210BC0B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0723BA" w:rsidRDefault="000723BA" w14:paraId="3EB86D9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3BA" w:rsidRDefault="000723BA" w14:paraId="175EE94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48A0" w:rsidP="000723BA" w:rsidRDefault="00DB48A0" w14:paraId="5547AEB3" w14:textId="77777777">
      <w:r>
        <w:separator/>
      </w:r>
    </w:p>
  </w:footnote>
  <w:footnote w:type="continuationSeparator" w:id="0">
    <w:p w:rsidR="00DB48A0" w:rsidP="000723BA" w:rsidRDefault="00DB48A0" w14:paraId="101F21D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3BA" w:rsidRDefault="000723BA" w14:paraId="3B02535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3BA" w:rsidRDefault="000723BA" w14:paraId="5A704A5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3BA" w:rsidRDefault="000723BA" w14:paraId="6970363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94D1"/>
    <w:multiLevelType w:val="hybridMultilevel"/>
    <w:tmpl w:val="F8C6546A"/>
    <w:lvl w:ilvl="0" w:tplc="D076BA88">
      <w:start w:val="1"/>
      <w:numFmt w:val="bullet"/>
      <w:lvlText w:val=""/>
      <w:lvlJc w:val="left"/>
      <w:pPr>
        <w:ind w:left="720" w:hanging="360"/>
      </w:pPr>
      <w:rPr>
        <w:rFonts w:hint="default" w:ascii="Symbol" w:hAnsi="Symbol"/>
      </w:rPr>
    </w:lvl>
    <w:lvl w:ilvl="1" w:tplc="A58EC998">
      <w:start w:val="1"/>
      <w:numFmt w:val="bullet"/>
      <w:lvlText w:val="o"/>
      <w:lvlJc w:val="left"/>
      <w:pPr>
        <w:ind w:left="1440" w:hanging="360"/>
      </w:pPr>
      <w:rPr>
        <w:rFonts w:hint="default" w:ascii="Courier New" w:hAnsi="Courier New"/>
      </w:rPr>
    </w:lvl>
    <w:lvl w:ilvl="2" w:tplc="4C4A1A44">
      <w:start w:val="1"/>
      <w:numFmt w:val="bullet"/>
      <w:lvlText w:val=""/>
      <w:lvlJc w:val="left"/>
      <w:pPr>
        <w:ind w:left="2160" w:hanging="360"/>
      </w:pPr>
      <w:rPr>
        <w:rFonts w:hint="default" w:ascii="Wingdings" w:hAnsi="Wingdings"/>
      </w:rPr>
    </w:lvl>
    <w:lvl w:ilvl="3" w:tplc="EE52766A">
      <w:start w:val="1"/>
      <w:numFmt w:val="bullet"/>
      <w:lvlText w:val=""/>
      <w:lvlJc w:val="left"/>
      <w:pPr>
        <w:ind w:left="2880" w:hanging="360"/>
      </w:pPr>
      <w:rPr>
        <w:rFonts w:hint="default" w:ascii="Symbol" w:hAnsi="Symbol"/>
      </w:rPr>
    </w:lvl>
    <w:lvl w:ilvl="4" w:tplc="2324A968">
      <w:start w:val="1"/>
      <w:numFmt w:val="bullet"/>
      <w:lvlText w:val="o"/>
      <w:lvlJc w:val="left"/>
      <w:pPr>
        <w:ind w:left="3600" w:hanging="360"/>
      </w:pPr>
      <w:rPr>
        <w:rFonts w:hint="default" w:ascii="Courier New" w:hAnsi="Courier New"/>
      </w:rPr>
    </w:lvl>
    <w:lvl w:ilvl="5" w:tplc="A23670A6">
      <w:start w:val="1"/>
      <w:numFmt w:val="bullet"/>
      <w:lvlText w:val=""/>
      <w:lvlJc w:val="left"/>
      <w:pPr>
        <w:ind w:left="4320" w:hanging="360"/>
      </w:pPr>
      <w:rPr>
        <w:rFonts w:hint="default" w:ascii="Wingdings" w:hAnsi="Wingdings"/>
      </w:rPr>
    </w:lvl>
    <w:lvl w:ilvl="6" w:tplc="346EB0A4">
      <w:start w:val="1"/>
      <w:numFmt w:val="bullet"/>
      <w:lvlText w:val=""/>
      <w:lvlJc w:val="left"/>
      <w:pPr>
        <w:ind w:left="5040" w:hanging="360"/>
      </w:pPr>
      <w:rPr>
        <w:rFonts w:hint="default" w:ascii="Symbol" w:hAnsi="Symbol"/>
      </w:rPr>
    </w:lvl>
    <w:lvl w:ilvl="7" w:tplc="1F2AF3D4">
      <w:start w:val="1"/>
      <w:numFmt w:val="bullet"/>
      <w:lvlText w:val="o"/>
      <w:lvlJc w:val="left"/>
      <w:pPr>
        <w:ind w:left="5760" w:hanging="360"/>
      </w:pPr>
      <w:rPr>
        <w:rFonts w:hint="default" w:ascii="Courier New" w:hAnsi="Courier New"/>
      </w:rPr>
    </w:lvl>
    <w:lvl w:ilvl="8" w:tplc="97B6C3C0">
      <w:start w:val="1"/>
      <w:numFmt w:val="bullet"/>
      <w:lvlText w:val=""/>
      <w:lvlJc w:val="left"/>
      <w:pPr>
        <w:ind w:left="6480" w:hanging="360"/>
      </w:pPr>
      <w:rPr>
        <w:rFonts w:hint="default" w:ascii="Wingdings" w:hAnsi="Wingdings"/>
      </w:rPr>
    </w:lvl>
  </w:abstractNum>
  <w:abstractNum w:abstractNumId="1" w15:restartNumberingAfterBreak="0">
    <w:nsid w:val="14DE3023"/>
    <w:multiLevelType w:val="hybridMultilevel"/>
    <w:tmpl w:val="47B2EEE6"/>
    <w:lvl w:ilvl="0" w:tplc="04090001">
      <w:start w:val="1"/>
      <w:numFmt w:val="bullet"/>
      <w:lvlText w:val=""/>
      <w:lvlJc w:val="left"/>
      <w:pPr>
        <w:ind w:left="54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FFFFFFFF">
      <w:start w:val="1"/>
      <w:numFmt w:val="lowerRoman"/>
      <w:lvlText w:val="%3."/>
      <w:lvlJc w:val="right"/>
      <w:pPr>
        <w:ind w:left="1980" w:hanging="180"/>
      </w:pPr>
    </w:lvl>
    <w:lvl w:ilvl="3" w:tplc="FFFFFFFF">
      <w:start w:val="1"/>
      <w:numFmt w:val="decimal"/>
      <w:lvlText w:val="%4."/>
      <w:lvlJc w:val="left"/>
      <w:pPr>
        <w:ind w:left="2700" w:hanging="360"/>
      </w:pPr>
    </w:lvl>
    <w:lvl w:ilvl="4" w:tplc="FFFFFFFF">
      <w:start w:val="1"/>
      <w:numFmt w:val="lowerLetter"/>
      <w:lvlText w:val="%5."/>
      <w:lvlJc w:val="left"/>
      <w:pPr>
        <w:ind w:left="3420" w:hanging="360"/>
      </w:pPr>
    </w:lvl>
    <w:lvl w:ilvl="5" w:tplc="FFFFFFFF">
      <w:start w:val="1"/>
      <w:numFmt w:val="lowerRoman"/>
      <w:lvlText w:val="%6."/>
      <w:lvlJc w:val="right"/>
      <w:pPr>
        <w:ind w:left="4140" w:hanging="180"/>
      </w:pPr>
    </w:lvl>
    <w:lvl w:ilvl="6" w:tplc="FFFFFFFF">
      <w:start w:val="1"/>
      <w:numFmt w:val="decimal"/>
      <w:lvlText w:val="%7."/>
      <w:lvlJc w:val="left"/>
      <w:pPr>
        <w:ind w:left="4860" w:hanging="360"/>
      </w:pPr>
    </w:lvl>
    <w:lvl w:ilvl="7" w:tplc="FFFFFFFF">
      <w:start w:val="1"/>
      <w:numFmt w:val="lowerLetter"/>
      <w:lvlText w:val="%8."/>
      <w:lvlJc w:val="left"/>
      <w:pPr>
        <w:ind w:left="5580" w:hanging="360"/>
      </w:pPr>
    </w:lvl>
    <w:lvl w:ilvl="8" w:tplc="FFFFFFFF">
      <w:start w:val="1"/>
      <w:numFmt w:val="lowerRoman"/>
      <w:lvlText w:val="%9."/>
      <w:lvlJc w:val="right"/>
      <w:pPr>
        <w:ind w:left="6300" w:hanging="180"/>
      </w:pPr>
    </w:lvl>
  </w:abstractNum>
  <w:abstractNum w:abstractNumId="2" w15:restartNumberingAfterBreak="0">
    <w:nsid w:val="17067C8E"/>
    <w:multiLevelType w:val="hybridMultilevel"/>
    <w:tmpl w:val="03146E0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80822B2"/>
    <w:multiLevelType w:val="hybridMultilevel"/>
    <w:tmpl w:val="27A4343A"/>
    <w:lvl w:ilvl="0" w:tplc="DD94F12A">
      <w:start w:val="1"/>
      <w:numFmt w:val="bullet"/>
      <w:lvlText w:val=""/>
      <w:lvlJc w:val="left"/>
      <w:pPr>
        <w:ind w:left="720" w:hanging="360"/>
      </w:pPr>
      <w:rPr>
        <w:rFonts w:hint="default" w:ascii="Symbol" w:hAnsi="Symbol"/>
      </w:rPr>
    </w:lvl>
    <w:lvl w:ilvl="1" w:tplc="7D22E9E4">
      <w:start w:val="1"/>
      <w:numFmt w:val="bullet"/>
      <w:lvlText w:val="o"/>
      <w:lvlJc w:val="left"/>
      <w:pPr>
        <w:ind w:left="1440" w:hanging="360"/>
      </w:pPr>
      <w:rPr>
        <w:rFonts w:hint="default" w:ascii="Courier New" w:hAnsi="Courier New"/>
      </w:rPr>
    </w:lvl>
    <w:lvl w:ilvl="2" w:tplc="599E6E8A">
      <w:start w:val="1"/>
      <w:numFmt w:val="bullet"/>
      <w:lvlText w:val=""/>
      <w:lvlJc w:val="left"/>
      <w:pPr>
        <w:ind w:left="2160" w:hanging="360"/>
      </w:pPr>
      <w:rPr>
        <w:rFonts w:hint="default" w:ascii="Wingdings" w:hAnsi="Wingdings"/>
      </w:rPr>
    </w:lvl>
    <w:lvl w:ilvl="3" w:tplc="334C3F60">
      <w:start w:val="1"/>
      <w:numFmt w:val="bullet"/>
      <w:lvlText w:val=""/>
      <w:lvlJc w:val="left"/>
      <w:pPr>
        <w:ind w:left="2880" w:hanging="360"/>
      </w:pPr>
      <w:rPr>
        <w:rFonts w:hint="default" w:ascii="Symbol" w:hAnsi="Symbol"/>
      </w:rPr>
    </w:lvl>
    <w:lvl w:ilvl="4" w:tplc="B1C8D1BC">
      <w:start w:val="1"/>
      <w:numFmt w:val="bullet"/>
      <w:lvlText w:val="o"/>
      <w:lvlJc w:val="left"/>
      <w:pPr>
        <w:ind w:left="3600" w:hanging="360"/>
      </w:pPr>
      <w:rPr>
        <w:rFonts w:hint="default" w:ascii="Courier New" w:hAnsi="Courier New"/>
      </w:rPr>
    </w:lvl>
    <w:lvl w:ilvl="5" w:tplc="CBFACA6C">
      <w:start w:val="1"/>
      <w:numFmt w:val="bullet"/>
      <w:lvlText w:val=""/>
      <w:lvlJc w:val="left"/>
      <w:pPr>
        <w:ind w:left="4320" w:hanging="360"/>
      </w:pPr>
      <w:rPr>
        <w:rFonts w:hint="default" w:ascii="Wingdings" w:hAnsi="Wingdings"/>
      </w:rPr>
    </w:lvl>
    <w:lvl w:ilvl="6" w:tplc="32065F18">
      <w:start w:val="1"/>
      <w:numFmt w:val="bullet"/>
      <w:lvlText w:val=""/>
      <w:lvlJc w:val="left"/>
      <w:pPr>
        <w:ind w:left="5040" w:hanging="360"/>
      </w:pPr>
      <w:rPr>
        <w:rFonts w:hint="default" w:ascii="Symbol" w:hAnsi="Symbol"/>
      </w:rPr>
    </w:lvl>
    <w:lvl w:ilvl="7" w:tplc="B0C295DC">
      <w:start w:val="1"/>
      <w:numFmt w:val="bullet"/>
      <w:lvlText w:val="o"/>
      <w:lvlJc w:val="left"/>
      <w:pPr>
        <w:ind w:left="5760" w:hanging="360"/>
      </w:pPr>
      <w:rPr>
        <w:rFonts w:hint="default" w:ascii="Courier New" w:hAnsi="Courier New"/>
      </w:rPr>
    </w:lvl>
    <w:lvl w:ilvl="8" w:tplc="B6265ECE">
      <w:start w:val="1"/>
      <w:numFmt w:val="bullet"/>
      <w:lvlText w:val=""/>
      <w:lvlJc w:val="left"/>
      <w:pPr>
        <w:ind w:left="6480" w:hanging="360"/>
      </w:pPr>
      <w:rPr>
        <w:rFonts w:hint="default" w:ascii="Wingdings" w:hAnsi="Wingdings"/>
      </w:rPr>
    </w:lvl>
  </w:abstractNum>
  <w:abstractNum w:abstractNumId="4" w15:restartNumberingAfterBreak="0">
    <w:nsid w:val="3F8E747B"/>
    <w:multiLevelType w:val="hybridMultilevel"/>
    <w:tmpl w:val="D174F44E"/>
    <w:lvl w:ilvl="0" w:tplc="04090001">
      <w:start w:val="1"/>
      <w:numFmt w:val="bullet"/>
      <w:lvlText w:val=""/>
      <w:lvlJc w:val="left"/>
      <w:pPr>
        <w:ind w:left="720" w:hanging="360"/>
      </w:pPr>
      <w:rPr>
        <w:rFonts w:hint="default" w:ascii="Symbol" w:hAnsi="Symbol"/>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4AEE5CFD"/>
    <w:multiLevelType w:val="hybridMultilevel"/>
    <w:tmpl w:val="6E064C9A"/>
    <w:lvl w:ilvl="0" w:tplc="04090001">
      <w:start w:val="1"/>
      <w:numFmt w:val="bullet"/>
      <w:lvlText w:val=""/>
      <w:lvlJc w:val="left"/>
      <w:pPr>
        <w:ind w:left="630" w:hanging="360"/>
      </w:pPr>
      <w:rPr>
        <w:rFonts w:hint="default" w:ascii="Symbol" w:hAnsi="Symbol"/>
      </w:rPr>
    </w:lvl>
    <w:lvl w:ilvl="1" w:tplc="04090003" w:tentative="1">
      <w:start w:val="1"/>
      <w:numFmt w:val="bullet"/>
      <w:lvlText w:val="o"/>
      <w:lvlJc w:val="left"/>
      <w:pPr>
        <w:ind w:left="1350" w:hanging="360"/>
      </w:pPr>
      <w:rPr>
        <w:rFonts w:hint="default" w:ascii="Courier New" w:hAnsi="Courier New" w:cs="Courier New"/>
      </w:rPr>
    </w:lvl>
    <w:lvl w:ilvl="2" w:tplc="04090005" w:tentative="1">
      <w:start w:val="1"/>
      <w:numFmt w:val="bullet"/>
      <w:lvlText w:val=""/>
      <w:lvlJc w:val="left"/>
      <w:pPr>
        <w:ind w:left="2070" w:hanging="360"/>
      </w:pPr>
      <w:rPr>
        <w:rFonts w:hint="default" w:ascii="Wingdings" w:hAnsi="Wingdings"/>
      </w:rPr>
    </w:lvl>
    <w:lvl w:ilvl="3" w:tplc="04090001" w:tentative="1">
      <w:start w:val="1"/>
      <w:numFmt w:val="bullet"/>
      <w:lvlText w:val=""/>
      <w:lvlJc w:val="left"/>
      <w:pPr>
        <w:ind w:left="2790" w:hanging="360"/>
      </w:pPr>
      <w:rPr>
        <w:rFonts w:hint="default" w:ascii="Symbol" w:hAnsi="Symbol"/>
      </w:rPr>
    </w:lvl>
    <w:lvl w:ilvl="4" w:tplc="04090003" w:tentative="1">
      <w:start w:val="1"/>
      <w:numFmt w:val="bullet"/>
      <w:lvlText w:val="o"/>
      <w:lvlJc w:val="left"/>
      <w:pPr>
        <w:ind w:left="3510" w:hanging="360"/>
      </w:pPr>
      <w:rPr>
        <w:rFonts w:hint="default" w:ascii="Courier New" w:hAnsi="Courier New" w:cs="Courier New"/>
      </w:rPr>
    </w:lvl>
    <w:lvl w:ilvl="5" w:tplc="04090005" w:tentative="1">
      <w:start w:val="1"/>
      <w:numFmt w:val="bullet"/>
      <w:lvlText w:val=""/>
      <w:lvlJc w:val="left"/>
      <w:pPr>
        <w:ind w:left="4230" w:hanging="360"/>
      </w:pPr>
      <w:rPr>
        <w:rFonts w:hint="default" w:ascii="Wingdings" w:hAnsi="Wingdings"/>
      </w:rPr>
    </w:lvl>
    <w:lvl w:ilvl="6" w:tplc="04090001" w:tentative="1">
      <w:start w:val="1"/>
      <w:numFmt w:val="bullet"/>
      <w:lvlText w:val=""/>
      <w:lvlJc w:val="left"/>
      <w:pPr>
        <w:ind w:left="4950" w:hanging="360"/>
      </w:pPr>
      <w:rPr>
        <w:rFonts w:hint="default" w:ascii="Symbol" w:hAnsi="Symbol"/>
      </w:rPr>
    </w:lvl>
    <w:lvl w:ilvl="7" w:tplc="04090003" w:tentative="1">
      <w:start w:val="1"/>
      <w:numFmt w:val="bullet"/>
      <w:lvlText w:val="o"/>
      <w:lvlJc w:val="left"/>
      <w:pPr>
        <w:ind w:left="5670" w:hanging="360"/>
      </w:pPr>
      <w:rPr>
        <w:rFonts w:hint="default" w:ascii="Courier New" w:hAnsi="Courier New" w:cs="Courier New"/>
      </w:rPr>
    </w:lvl>
    <w:lvl w:ilvl="8" w:tplc="04090005" w:tentative="1">
      <w:start w:val="1"/>
      <w:numFmt w:val="bullet"/>
      <w:lvlText w:val=""/>
      <w:lvlJc w:val="left"/>
      <w:pPr>
        <w:ind w:left="6390" w:hanging="360"/>
      </w:pPr>
      <w:rPr>
        <w:rFonts w:hint="default" w:ascii="Wingdings" w:hAnsi="Wingdings"/>
      </w:rPr>
    </w:lvl>
  </w:abstractNum>
  <w:abstractNum w:abstractNumId="6" w15:restartNumberingAfterBreak="0">
    <w:nsid w:val="6D911261"/>
    <w:multiLevelType w:val="hybridMultilevel"/>
    <w:tmpl w:val="39AE44BA"/>
    <w:lvl w:ilvl="0" w:tplc="04090001">
      <w:start w:val="1"/>
      <w:numFmt w:val="bullet"/>
      <w:lvlText w:val=""/>
      <w:lvlJc w:val="left"/>
      <w:pPr>
        <w:ind w:left="540" w:hanging="360"/>
      </w:pPr>
      <w:rPr>
        <w:rFonts w:hint="default" w:ascii="Symbol" w:hAnsi="Symbol"/>
      </w:rPr>
    </w:lvl>
    <w:lvl w:ilvl="1" w:tplc="04090003">
      <w:start w:val="1"/>
      <w:numFmt w:val="bullet"/>
      <w:lvlText w:val="o"/>
      <w:lvlJc w:val="left"/>
      <w:pPr>
        <w:ind w:left="1260" w:hanging="360"/>
      </w:pPr>
      <w:rPr>
        <w:rFonts w:hint="default" w:ascii="Courier New" w:hAnsi="Courier New" w:cs="Courier New"/>
      </w:rPr>
    </w:lvl>
    <w:lvl w:ilvl="2" w:tplc="04090005" w:tentative="1">
      <w:start w:val="1"/>
      <w:numFmt w:val="bullet"/>
      <w:lvlText w:val=""/>
      <w:lvlJc w:val="left"/>
      <w:pPr>
        <w:ind w:left="1980" w:hanging="360"/>
      </w:pPr>
      <w:rPr>
        <w:rFonts w:hint="default" w:ascii="Wingdings" w:hAnsi="Wingdings"/>
      </w:rPr>
    </w:lvl>
    <w:lvl w:ilvl="3" w:tplc="04090001" w:tentative="1">
      <w:start w:val="1"/>
      <w:numFmt w:val="bullet"/>
      <w:lvlText w:val=""/>
      <w:lvlJc w:val="left"/>
      <w:pPr>
        <w:ind w:left="2700" w:hanging="360"/>
      </w:pPr>
      <w:rPr>
        <w:rFonts w:hint="default" w:ascii="Symbol" w:hAnsi="Symbol"/>
      </w:rPr>
    </w:lvl>
    <w:lvl w:ilvl="4" w:tplc="04090003" w:tentative="1">
      <w:start w:val="1"/>
      <w:numFmt w:val="bullet"/>
      <w:lvlText w:val="o"/>
      <w:lvlJc w:val="left"/>
      <w:pPr>
        <w:ind w:left="3420" w:hanging="360"/>
      </w:pPr>
      <w:rPr>
        <w:rFonts w:hint="default" w:ascii="Courier New" w:hAnsi="Courier New" w:cs="Courier New"/>
      </w:rPr>
    </w:lvl>
    <w:lvl w:ilvl="5" w:tplc="04090005" w:tentative="1">
      <w:start w:val="1"/>
      <w:numFmt w:val="bullet"/>
      <w:lvlText w:val=""/>
      <w:lvlJc w:val="left"/>
      <w:pPr>
        <w:ind w:left="4140" w:hanging="360"/>
      </w:pPr>
      <w:rPr>
        <w:rFonts w:hint="default" w:ascii="Wingdings" w:hAnsi="Wingdings"/>
      </w:rPr>
    </w:lvl>
    <w:lvl w:ilvl="6" w:tplc="04090001" w:tentative="1">
      <w:start w:val="1"/>
      <w:numFmt w:val="bullet"/>
      <w:lvlText w:val=""/>
      <w:lvlJc w:val="left"/>
      <w:pPr>
        <w:ind w:left="4860" w:hanging="360"/>
      </w:pPr>
      <w:rPr>
        <w:rFonts w:hint="default" w:ascii="Symbol" w:hAnsi="Symbol"/>
      </w:rPr>
    </w:lvl>
    <w:lvl w:ilvl="7" w:tplc="04090003" w:tentative="1">
      <w:start w:val="1"/>
      <w:numFmt w:val="bullet"/>
      <w:lvlText w:val="o"/>
      <w:lvlJc w:val="left"/>
      <w:pPr>
        <w:ind w:left="5580" w:hanging="360"/>
      </w:pPr>
      <w:rPr>
        <w:rFonts w:hint="default" w:ascii="Courier New" w:hAnsi="Courier New" w:cs="Courier New"/>
      </w:rPr>
    </w:lvl>
    <w:lvl w:ilvl="8" w:tplc="04090005" w:tentative="1">
      <w:start w:val="1"/>
      <w:numFmt w:val="bullet"/>
      <w:lvlText w:val=""/>
      <w:lvlJc w:val="left"/>
      <w:pPr>
        <w:ind w:left="6300" w:hanging="360"/>
      </w:pPr>
      <w:rPr>
        <w:rFonts w:hint="default" w:ascii="Wingdings" w:hAnsi="Wingdings"/>
      </w:rPr>
    </w:lvl>
  </w:abstractNum>
  <w:num w:numId="1" w16cid:durableId="178198385">
    <w:abstractNumId w:val="3"/>
  </w:num>
  <w:num w:numId="2" w16cid:durableId="22097592">
    <w:abstractNumId w:val="0"/>
  </w:num>
  <w:num w:numId="3" w16cid:durableId="4478905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95823400">
    <w:abstractNumId w:val="2"/>
  </w:num>
  <w:num w:numId="5" w16cid:durableId="835219685">
    <w:abstractNumId w:val="1"/>
  </w:num>
  <w:num w:numId="6" w16cid:durableId="1393314652">
    <w:abstractNumId w:val="4"/>
  </w:num>
  <w:num w:numId="7" w16cid:durableId="1319191753">
    <w:abstractNumId w:val="6"/>
  </w:num>
  <w:num w:numId="8" w16cid:durableId="216673241">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0723BA"/>
    <w:rsid w:val="00127179"/>
    <w:rsid w:val="00173231"/>
    <w:rsid w:val="002034A1"/>
    <w:rsid w:val="00204C05"/>
    <w:rsid w:val="00254C7F"/>
    <w:rsid w:val="002F2DDD"/>
    <w:rsid w:val="0033726F"/>
    <w:rsid w:val="00386621"/>
    <w:rsid w:val="004F774F"/>
    <w:rsid w:val="00512095"/>
    <w:rsid w:val="00546709"/>
    <w:rsid w:val="005561FC"/>
    <w:rsid w:val="006056AF"/>
    <w:rsid w:val="00634353"/>
    <w:rsid w:val="0065391F"/>
    <w:rsid w:val="00655133"/>
    <w:rsid w:val="00693811"/>
    <w:rsid w:val="006945B9"/>
    <w:rsid w:val="006B6FE7"/>
    <w:rsid w:val="006C23B4"/>
    <w:rsid w:val="00740F81"/>
    <w:rsid w:val="007A3B6B"/>
    <w:rsid w:val="00823244"/>
    <w:rsid w:val="008353F5"/>
    <w:rsid w:val="00891867"/>
    <w:rsid w:val="008A762F"/>
    <w:rsid w:val="00A64FB8"/>
    <w:rsid w:val="00A709A0"/>
    <w:rsid w:val="00AE53B3"/>
    <w:rsid w:val="00C030B2"/>
    <w:rsid w:val="00CE3BB6"/>
    <w:rsid w:val="00CF11DA"/>
    <w:rsid w:val="00D1010D"/>
    <w:rsid w:val="00D24510"/>
    <w:rsid w:val="00D77698"/>
    <w:rsid w:val="00DB48A0"/>
    <w:rsid w:val="00E33D33"/>
    <w:rsid w:val="00E671BC"/>
    <w:rsid w:val="00E87EF9"/>
    <w:rsid w:val="00EE6E42"/>
    <w:rsid w:val="00F60FB0"/>
    <w:rsid w:val="00F7114D"/>
    <w:rsid w:val="00F80E0C"/>
    <w:rsid w:val="2BEFA672"/>
    <w:rsid w:val="302F41A1"/>
    <w:rsid w:val="61DD54FA"/>
    <w:rsid w:val="72D7A431"/>
    <w:rsid w:val="7649B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877C3"/>
  <w15:chartTrackingRefBased/>
  <w15:docId w15:val="{FFFFF82B-A1D2-465B-82CE-BF2A1CA965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0723BA"/>
    <w:pPr>
      <w:tabs>
        <w:tab w:val="center" w:pos="4680"/>
        <w:tab w:val="right" w:pos="9360"/>
      </w:tabs>
    </w:pPr>
  </w:style>
  <w:style w:type="character" w:styleId="HeaderChar" w:customStyle="1">
    <w:name w:val="Header Char"/>
    <w:basedOn w:val="DefaultParagraphFont"/>
    <w:link w:val="Header"/>
    <w:uiPriority w:val="99"/>
    <w:rsid w:val="000723BA"/>
  </w:style>
  <w:style w:type="paragraph" w:styleId="Footer">
    <w:name w:val="footer"/>
    <w:basedOn w:val="Normal"/>
    <w:link w:val="FooterChar"/>
    <w:uiPriority w:val="99"/>
    <w:unhideWhenUsed/>
    <w:rsid w:val="000723BA"/>
    <w:pPr>
      <w:tabs>
        <w:tab w:val="center" w:pos="4680"/>
        <w:tab w:val="right" w:pos="9360"/>
      </w:tabs>
    </w:pPr>
  </w:style>
  <w:style w:type="character" w:styleId="FooterChar" w:customStyle="1">
    <w:name w:val="Footer Char"/>
    <w:basedOn w:val="DefaultParagraphFont"/>
    <w:link w:val="Footer"/>
    <w:uiPriority w:val="99"/>
    <w:rsid w:val="000723BA"/>
  </w:style>
  <w:style w:type="paragraph" w:styleId="Revision">
    <w:name w:val="Revision"/>
    <w:hidden/>
    <w:uiPriority w:val="99"/>
    <w:semiHidden/>
    <w:rsid w:val="000723BA"/>
  </w:style>
  <w:style w:type="paragraph" w:styleId="CommentSubject">
    <w:name w:val="annotation subject"/>
    <w:basedOn w:val="CommentText"/>
    <w:next w:val="CommentText"/>
    <w:link w:val="CommentSubjectChar"/>
    <w:uiPriority w:val="99"/>
    <w:semiHidden/>
    <w:unhideWhenUsed/>
    <w:rsid w:val="000723BA"/>
    <w:rPr>
      <w:b/>
      <w:bCs/>
    </w:rPr>
  </w:style>
  <w:style w:type="character" w:styleId="CommentSubjectChar" w:customStyle="1">
    <w:name w:val="Comment Subject Char"/>
    <w:basedOn w:val="CommentTextChar"/>
    <w:link w:val="CommentSubject"/>
    <w:uiPriority w:val="99"/>
    <w:semiHidden/>
    <w:rsid w:val="000723BA"/>
    <w:rPr>
      <w:b/>
      <w:bCs/>
      <w:sz w:val="20"/>
      <w:szCs w:val="20"/>
    </w:rPr>
  </w:style>
  <w:style w:type="character" w:styleId="FollowedHyperlink">
    <w:name w:val="FollowedHyperlink"/>
    <w:basedOn w:val="DefaultParagraphFont"/>
    <w:uiPriority w:val="99"/>
    <w:semiHidden/>
    <w:unhideWhenUsed/>
    <w:rsid w:val="00127179"/>
    <w:rPr>
      <w:color w:val="954F72" w:themeColor="followedHyperlink"/>
      <w:u w:val="single"/>
    </w:rPr>
  </w:style>
  <w:style w:type="character" w:styleId="UnresolvedMention">
    <w:name w:val="Unresolved Mention"/>
    <w:basedOn w:val="DefaultParagraphFont"/>
    <w:uiPriority w:val="99"/>
    <w:rsid w:val="006C23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734951">
      <w:bodyDiv w:val="1"/>
      <w:marLeft w:val="0"/>
      <w:marRight w:val="0"/>
      <w:marTop w:val="0"/>
      <w:marBottom w:val="0"/>
      <w:divBdr>
        <w:top w:val="none" w:sz="0" w:space="0" w:color="auto"/>
        <w:left w:val="none" w:sz="0" w:space="0" w:color="auto"/>
        <w:bottom w:val="none" w:sz="0" w:space="0" w:color="auto"/>
        <w:right w:val="none" w:sz="0" w:space="0" w:color="auto"/>
      </w:divBdr>
    </w:div>
    <w:div w:id="901061254">
      <w:bodyDiv w:val="1"/>
      <w:marLeft w:val="0"/>
      <w:marRight w:val="0"/>
      <w:marTop w:val="0"/>
      <w:marBottom w:val="0"/>
      <w:divBdr>
        <w:top w:val="none" w:sz="0" w:space="0" w:color="auto"/>
        <w:left w:val="none" w:sz="0" w:space="0" w:color="auto"/>
        <w:bottom w:val="none" w:sz="0" w:space="0" w:color="auto"/>
        <w:right w:val="none" w:sz="0" w:space="0" w:color="auto"/>
      </w:divBdr>
    </w:div>
    <w:div w:id="973561647">
      <w:bodyDiv w:val="1"/>
      <w:marLeft w:val="0"/>
      <w:marRight w:val="0"/>
      <w:marTop w:val="0"/>
      <w:marBottom w:val="0"/>
      <w:divBdr>
        <w:top w:val="none" w:sz="0" w:space="0" w:color="auto"/>
        <w:left w:val="none" w:sz="0" w:space="0" w:color="auto"/>
        <w:bottom w:val="none" w:sz="0" w:space="0" w:color="auto"/>
        <w:right w:val="none" w:sz="0" w:space="0" w:color="auto"/>
      </w:divBdr>
    </w:div>
    <w:div w:id="1531531431">
      <w:bodyDiv w:val="1"/>
      <w:marLeft w:val="0"/>
      <w:marRight w:val="0"/>
      <w:marTop w:val="0"/>
      <w:marBottom w:val="0"/>
      <w:divBdr>
        <w:top w:val="none" w:sz="0" w:space="0" w:color="auto"/>
        <w:left w:val="none" w:sz="0" w:space="0" w:color="auto"/>
        <w:bottom w:val="none" w:sz="0" w:space="0" w:color="auto"/>
        <w:right w:val="none" w:sz="0" w:space="0" w:color="auto"/>
      </w:divBdr>
    </w:div>
    <w:div w:id="18758433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image" Target="media/image2.png" Id="rId18" /><Relationship Type="http://schemas.openxmlformats.org/officeDocument/2006/relationships/theme" Target="theme/theme1.xml" Id="rId26" /><Relationship Type="http://schemas.openxmlformats.org/officeDocument/2006/relationships/settings" Target="settings.xml" Id="rId3" /><Relationship Type="http://schemas.openxmlformats.org/officeDocument/2006/relationships/footer" Target="footer1.xml" Id="rId21" /><Relationship Type="http://schemas.openxmlformats.org/officeDocument/2006/relationships/image" Target="media/image1.png" Id="rId7" /><Relationship Type="http://schemas.openxmlformats.org/officeDocument/2006/relationships/fontTable" Target="fontTable.xml" Id="rId25" /><Relationship Type="http://schemas.openxmlformats.org/officeDocument/2006/relationships/styles" Target="styles.xml" Id="rId2" /><Relationship Type="http://schemas.openxmlformats.org/officeDocument/2006/relationships/header" Target="header2.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3.xml" Id="rId24" /><Relationship Type="http://schemas.openxmlformats.org/officeDocument/2006/relationships/footnotes" Target="footnotes.xml" Id="rId5" /><Relationship Type="http://schemas.openxmlformats.org/officeDocument/2006/relationships/header" Target="header3.xml" Id="rId23" /><Relationship Type="http://schemas.openxmlformats.org/officeDocument/2006/relationships/header" Target="header1.xml" Id="rId19" /><Relationship Type="http://schemas.openxmlformats.org/officeDocument/2006/relationships/webSettings" Target="webSettings.xml" Id="rId4" /><Relationship Type="http://schemas.openxmlformats.org/officeDocument/2006/relationships/footer" Target="footer2.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Oregon State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Office User</dc:creator>
  <keywords/>
  <dc:description/>
  <lastModifiedBy>Susie Sprinson</lastModifiedBy>
  <revision>5</revision>
  <dcterms:created xsi:type="dcterms:W3CDTF">2025-06-09T15:59:00.0000000Z</dcterms:created>
  <dcterms:modified xsi:type="dcterms:W3CDTF">2025-07-07T20:16:37.9618070Z</dcterms:modified>
</coreProperties>
</file>